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97005" w14:textId="77777777" w:rsidR="001656A0" w:rsidRPr="00EF0E60" w:rsidRDefault="001656A0" w:rsidP="001A7CD6">
      <w:pPr>
        <w:pStyle w:val="Heading1"/>
        <w:spacing w:before="0" w:line="240" w:lineRule="auto"/>
      </w:pPr>
      <w:r w:rsidRPr="00EF0E60">
        <w:t>OUR LADY IMMACULATE CATHOLIC PRIMARY SCHOOL</w:t>
      </w:r>
    </w:p>
    <w:p w14:paraId="6F260A7B" w14:textId="4F74FF06" w:rsidR="001656A0" w:rsidRPr="00EF0E60" w:rsidRDefault="001656A0" w:rsidP="001A7CD6">
      <w:pPr>
        <w:pStyle w:val="Heading1"/>
        <w:spacing w:before="0" w:line="240" w:lineRule="auto"/>
      </w:pPr>
      <w:r w:rsidRPr="00EF0E60">
        <w:t>LEARNING SUPPORT ASSISTANT</w:t>
      </w:r>
      <w:r w:rsidR="008B2B20">
        <w:t xml:space="preserve"> </w:t>
      </w:r>
      <w:r w:rsidR="00827259">
        <w:t>–</w:t>
      </w:r>
      <w:r w:rsidR="008B2B20">
        <w:t xml:space="preserve"> </w:t>
      </w:r>
      <w:r w:rsidR="00827259">
        <w:t>Job description 2024</w:t>
      </w:r>
    </w:p>
    <w:p w14:paraId="216D1276" w14:textId="77777777" w:rsidR="001656A0" w:rsidRPr="00EF0E60" w:rsidRDefault="001656A0" w:rsidP="001A7CD6">
      <w:pPr>
        <w:spacing w:before="0" w:after="0" w:line="240" w:lineRule="auto"/>
        <w:jc w:val="center"/>
        <w:rPr>
          <w:b/>
        </w:rPr>
      </w:pPr>
    </w:p>
    <w:p w14:paraId="706A036B" w14:textId="77777777" w:rsidR="001656A0" w:rsidRPr="00EF0E60" w:rsidRDefault="001656A0" w:rsidP="001A7CD6">
      <w:pPr>
        <w:spacing w:before="0" w:after="0" w:line="240" w:lineRule="auto"/>
        <w:rPr>
          <w:b/>
        </w:rPr>
      </w:pPr>
      <w:r w:rsidRPr="00EF0E60">
        <w:rPr>
          <w:b/>
        </w:rPr>
        <w:t>Line of responsibility</w:t>
      </w:r>
    </w:p>
    <w:p w14:paraId="06DB7C72" w14:textId="77777777" w:rsidR="001656A0" w:rsidRDefault="001656A0" w:rsidP="001A7CD6">
      <w:pPr>
        <w:spacing w:before="0" w:after="0" w:line="240" w:lineRule="auto"/>
      </w:pPr>
      <w:r>
        <w:t>The Teaching Assistant is directly responsible to the class teacher.</w:t>
      </w:r>
    </w:p>
    <w:p w14:paraId="2EF2DD10" w14:textId="77777777" w:rsidR="001A7CD6" w:rsidRDefault="001A7CD6" w:rsidP="001A7CD6">
      <w:pPr>
        <w:spacing w:before="0" w:after="0" w:line="240" w:lineRule="auto"/>
      </w:pPr>
    </w:p>
    <w:p w14:paraId="51F59BF9" w14:textId="77777777" w:rsidR="001656A0" w:rsidRPr="00AF3F72" w:rsidRDefault="001656A0" w:rsidP="001A7CD6">
      <w:pPr>
        <w:spacing w:before="0" w:after="0" w:line="240" w:lineRule="auto"/>
        <w:rPr>
          <w:b/>
        </w:rPr>
      </w:pPr>
      <w:r w:rsidRPr="00AF3F72">
        <w:rPr>
          <w:b/>
        </w:rPr>
        <w:t>Strategic purpose</w:t>
      </w:r>
    </w:p>
    <w:p w14:paraId="42237B26" w14:textId="77777777" w:rsidR="001656A0" w:rsidRDefault="001656A0" w:rsidP="001A7CD6">
      <w:pPr>
        <w:spacing w:before="0" w:after="0" w:line="240" w:lineRule="auto"/>
      </w:pPr>
      <w:r>
        <w:t xml:space="preserve">To </w:t>
      </w:r>
      <w:r w:rsidR="00AF3F72">
        <w:t>support</w:t>
      </w:r>
      <w:r>
        <w:t xml:space="preserve"> in the teaching and learning of children under the direct supervision of the class teacher and Key Stage Leader.</w:t>
      </w:r>
    </w:p>
    <w:p w14:paraId="4FB2172E" w14:textId="77777777" w:rsidR="001A7CD6" w:rsidRDefault="001A7CD6" w:rsidP="001A7CD6">
      <w:pPr>
        <w:spacing w:before="0" w:after="0" w:line="240" w:lineRule="auto"/>
      </w:pPr>
    </w:p>
    <w:p w14:paraId="1898A1D0" w14:textId="77777777" w:rsidR="00AF3F72" w:rsidRDefault="001656A0" w:rsidP="001A7CD6">
      <w:pPr>
        <w:spacing w:before="0" w:after="0" w:line="240" w:lineRule="auto"/>
        <w:rPr>
          <w:b/>
        </w:rPr>
      </w:pPr>
      <w:r w:rsidRPr="00AF3F72">
        <w:rPr>
          <w:b/>
        </w:rPr>
        <w:t>Operational Responsibilities</w:t>
      </w:r>
    </w:p>
    <w:p w14:paraId="328457EB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Undertake activities with individuals or small groups of children in order to facilitate their physical, emotional and educational development within a safe environment, usually in the presence of a teacher.</w:t>
      </w:r>
    </w:p>
    <w:p w14:paraId="1A2DA46C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Enable pupils to become independent learners within their own ability, and provide positive support under the direction of the teacher, motivating and encouraging pupils while establishing a supportive relationship.</w:t>
      </w:r>
    </w:p>
    <w:p w14:paraId="640972BD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Work to establish a supportive relationship with parents in order to facilitate effective communication and partnership between school and home.</w:t>
      </w:r>
    </w:p>
    <w:p w14:paraId="59839CA4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Carry out pre-determined educational activities and work programmes ensuring that specific guidelines are followed.</w:t>
      </w:r>
    </w:p>
    <w:p w14:paraId="291D3392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Support the SEND coordinator in maintaining systems and procedures for the efficient tracking and monitoring of pupils with additional educational needs across the school.</w:t>
      </w:r>
    </w:p>
    <w:p w14:paraId="60502268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Contribute to the development and implementation of school support plans /play plans and individual behaviour plans for pupils.</w:t>
      </w:r>
    </w:p>
    <w:p w14:paraId="7D44DCB9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Keep and update records as agreed with the class teacher/SEN</w:t>
      </w:r>
      <w:r w:rsidR="00AF3F72">
        <w:t>DCO</w:t>
      </w:r>
      <w:r>
        <w:t xml:space="preserve"> and contribute regularly to the review systems.</w:t>
      </w:r>
    </w:p>
    <w:p w14:paraId="55D4A974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Meet the physical, emotional and behavioural needs of pupils. Encourage independence, acceptance and integration of pupils with special needs, while ensuring compliance with school policies/practice in equal opportunities, inclusion etc.</w:t>
      </w:r>
    </w:p>
    <w:p w14:paraId="5A75B7E8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Provide feedback to teachers and other professionals on pupils’ progress in the evaluation of the support programme and noting pupils' achievements or problems.</w:t>
      </w:r>
    </w:p>
    <w:p w14:paraId="711D2747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Prepare classroom/educational materials, organise supplies of materials and support pupils with these and other specific educational aids following school health and safety regulations.</w:t>
      </w:r>
    </w:p>
    <w:p w14:paraId="0678D37F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Prepare class lists, collect and record payments of pupils’ monies and carry out the organisation and collation of pupil reports (if required) and supervise the display of pupils' work.</w:t>
      </w:r>
    </w:p>
    <w:p w14:paraId="6456569F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Provide supervision during break times and lunchtimes as required.</w:t>
      </w:r>
    </w:p>
    <w:p w14:paraId="5F460766" w14:textId="77777777" w:rsidR="00AF3F72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Attend after school staff meetings and INSET training and help with special occasions in the school's calendar, if required by the headteacher.</w:t>
      </w:r>
    </w:p>
    <w:p w14:paraId="1C96B4A4" w14:textId="77777777" w:rsidR="001656A0" w:rsidRPr="00AF3F72" w:rsidRDefault="001656A0" w:rsidP="001A7CD6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Escort pupils on educational visits/trips in a group with the teacher (if applicable).</w:t>
      </w:r>
    </w:p>
    <w:p w14:paraId="7DB7F98D" w14:textId="77777777" w:rsidR="001A7CD6" w:rsidRDefault="001A7CD6" w:rsidP="001A7CD6">
      <w:pPr>
        <w:spacing w:before="0" w:after="0" w:line="240" w:lineRule="auto"/>
        <w:rPr>
          <w:b/>
        </w:rPr>
      </w:pPr>
    </w:p>
    <w:p w14:paraId="022160D7" w14:textId="5FE20A74" w:rsidR="001656A0" w:rsidRPr="00AF3F72" w:rsidRDefault="001656A0" w:rsidP="001A7CD6">
      <w:pPr>
        <w:spacing w:before="0" w:after="0" w:line="240" w:lineRule="auto"/>
        <w:rPr>
          <w:b/>
        </w:rPr>
      </w:pPr>
      <w:r w:rsidRPr="00AF3F72">
        <w:rPr>
          <w:b/>
        </w:rPr>
        <w:t>Conditions of employment</w:t>
      </w:r>
    </w:p>
    <w:p w14:paraId="4728BA97" w14:textId="787F5C44" w:rsidR="00AF3F72" w:rsidRDefault="001656A0" w:rsidP="001A7CD6">
      <w:pPr>
        <w:spacing w:before="0" w:after="0" w:line="240" w:lineRule="auto"/>
      </w:pPr>
      <w:r>
        <w:t>The above responsibilities are subject to the general duties and responsibilities contained in the written statement of conditions of employment (the Contract of Employment).</w:t>
      </w:r>
    </w:p>
    <w:p w14:paraId="14F54303" w14:textId="77777777" w:rsidR="001A7CD6" w:rsidRDefault="001A7CD6" w:rsidP="001A7CD6">
      <w:pPr>
        <w:spacing w:before="0" w:after="0" w:line="240" w:lineRule="auto"/>
      </w:pPr>
    </w:p>
    <w:p w14:paraId="008B19D0" w14:textId="77777777" w:rsidR="00AF3F72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>The postholder is required to support and encourage the school’s ethos and its objectives, policies and procedures as agreed by the Governing Body</w:t>
      </w:r>
      <w:r w:rsidR="00AF3F72">
        <w:t>.</w:t>
      </w:r>
    </w:p>
    <w:p w14:paraId="7369E3B3" w14:textId="77777777" w:rsidR="001656A0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>To uphold the school's policy in respect of child protection matters.</w:t>
      </w:r>
    </w:p>
    <w:p w14:paraId="0AB06A1A" w14:textId="5D0467F1" w:rsidR="001656A0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>S/he shall be subject to all relevant statutory and institutional requirements.</w:t>
      </w:r>
    </w:p>
    <w:p w14:paraId="2CE32FAD" w14:textId="77777777" w:rsidR="001656A0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>The postholder may be required to perform any other reasonable tasks after consultation.</w:t>
      </w:r>
    </w:p>
    <w:p w14:paraId="43497FE2" w14:textId="664E9167" w:rsidR="001656A0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This job description allocates duties and responsibilities but does not direct the </w:t>
      </w:r>
      <w:r w:rsidR="001A7CD6">
        <w:t>amount</w:t>
      </w:r>
      <w:r>
        <w:t xml:space="preserve"> of time to be spent on carrying them out and no part of it may be so constructed.</w:t>
      </w:r>
    </w:p>
    <w:p w14:paraId="10ADB95B" w14:textId="77777777" w:rsidR="008B2B20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This job description is not necessarily a comprehensive definition of the post. </w:t>
      </w:r>
    </w:p>
    <w:p w14:paraId="451B4695" w14:textId="0E4B91DB" w:rsidR="001656A0" w:rsidRDefault="00AF3F72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This post </w:t>
      </w:r>
      <w:r w:rsidR="001656A0">
        <w:t xml:space="preserve">will be reviewed at least once a </w:t>
      </w:r>
      <w:proofErr w:type="gramStart"/>
      <w:r w:rsidR="001656A0">
        <w:t>year</w:t>
      </w:r>
      <w:proofErr w:type="gramEnd"/>
      <w:r w:rsidR="001656A0">
        <w:t xml:space="preserve"> and it may be subject to modification at any time after consultation with the postholder.</w:t>
      </w:r>
      <w:r w:rsidRPr="00AF3F72">
        <w:t xml:space="preserve"> </w:t>
      </w:r>
      <w:r>
        <w:t>This may include working within an alternative key stage.</w:t>
      </w:r>
    </w:p>
    <w:p w14:paraId="4DF05414" w14:textId="77777777" w:rsidR="00EE08C5" w:rsidRDefault="001656A0" w:rsidP="001A7CD6">
      <w:pPr>
        <w:pStyle w:val="ListParagraph"/>
        <w:numPr>
          <w:ilvl w:val="0"/>
          <w:numId w:val="2"/>
        </w:numPr>
        <w:spacing w:before="0" w:after="0" w:line="240" w:lineRule="auto"/>
      </w:pPr>
      <w:r>
        <w:t>All staff participate in the school’s performance management scheme.</w:t>
      </w:r>
    </w:p>
    <w:sectPr w:rsidR="00EE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47109"/>
    <w:multiLevelType w:val="hybridMultilevel"/>
    <w:tmpl w:val="90E06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90D0F"/>
    <w:multiLevelType w:val="hybridMultilevel"/>
    <w:tmpl w:val="FB3E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1612">
    <w:abstractNumId w:val="0"/>
  </w:num>
  <w:num w:numId="2" w16cid:durableId="166326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A0"/>
    <w:rsid w:val="000A285B"/>
    <w:rsid w:val="001656A0"/>
    <w:rsid w:val="001A7CD6"/>
    <w:rsid w:val="004126A0"/>
    <w:rsid w:val="007169AA"/>
    <w:rsid w:val="00827259"/>
    <w:rsid w:val="008B2B20"/>
    <w:rsid w:val="00AF3F72"/>
    <w:rsid w:val="00D61426"/>
    <w:rsid w:val="00EE08C5"/>
    <w:rsid w:val="00EF0E60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B08A"/>
  <w15:chartTrackingRefBased/>
  <w15:docId w15:val="{5632E3F9-0657-4B75-A3AC-359808A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A0"/>
  </w:style>
  <w:style w:type="paragraph" w:styleId="Heading1">
    <w:name w:val="heading 1"/>
    <w:basedOn w:val="Normal"/>
    <w:next w:val="Normal"/>
    <w:link w:val="Heading1Char"/>
    <w:uiPriority w:val="9"/>
    <w:qFormat/>
    <w:rsid w:val="004126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6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6A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6A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6A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6A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6A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26A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6A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6A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6A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6A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6A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6A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6A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6A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6A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26A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6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6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26A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26A0"/>
    <w:rPr>
      <w:b/>
      <w:bCs/>
    </w:rPr>
  </w:style>
  <w:style w:type="character" w:styleId="Emphasis">
    <w:name w:val="Emphasis"/>
    <w:uiPriority w:val="20"/>
    <w:qFormat/>
    <w:rsid w:val="004126A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126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6A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26A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6A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6A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126A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126A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126A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126A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126A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Sergeant</dc:creator>
  <cp:keywords/>
  <dc:description/>
  <cp:lastModifiedBy>Miss M Chute</cp:lastModifiedBy>
  <cp:revision>2</cp:revision>
  <dcterms:created xsi:type="dcterms:W3CDTF">2024-05-17T13:08:00Z</dcterms:created>
  <dcterms:modified xsi:type="dcterms:W3CDTF">2024-05-17T13:08:00Z</dcterms:modified>
</cp:coreProperties>
</file>