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D5A64" w:rsidR="008E66AA" w:rsidP="008E66AA" w:rsidRDefault="008E66AA" w14:paraId="05A50553" w14:textId="092499F6">
      <w:pPr>
        <w:tabs>
          <w:tab w:val="left" w:pos="4851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BF068C" wp14:editId="216AF178">
            <wp:simplePos x="0" y="0"/>
            <wp:positionH relativeFrom="column">
              <wp:posOffset>43543</wp:posOffset>
            </wp:positionH>
            <wp:positionV relativeFrom="paragraph">
              <wp:posOffset>0</wp:posOffset>
            </wp:positionV>
            <wp:extent cx="1616242" cy="566057"/>
            <wp:effectExtent l="0" t="0" r="3175" b="5715"/>
            <wp:wrapThrough wrapText="bothSides">
              <wp:wrapPolygon edited="0">
                <wp:start x="0" y="0"/>
                <wp:lineTo x="0" y="21091"/>
                <wp:lineTo x="21388" y="21091"/>
                <wp:lineTo x="213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242" cy="56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6AA">
        <w:rPr/>
        <w:t xml:space="preserve">    </w:t>
      </w:r>
      <w:r w:rsidRPr="4B2DC19C" w:rsidR="008E66AA">
        <w:rPr>
          <w:rFonts w:ascii="Comic Sans MS" w:hAnsi="Comic Sans MS"/>
          <w:b w:val="1"/>
          <w:bCs w:val="1"/>
          <w:sz w:val="24"/>
          <w:szCs w:val="24"/>
        </w:rPr>
        <w:t>Our Lady Immaculate Primary School</w:t>
      </w:r>
      <w:r w:rsidR="008E66AA">
        <w:rPr/>
        <w:t xml:space="preserve"> </w:t>
      </w:r>
      <w:r w:rsidRPr="00FF4183" w:rsidR="008E66AA">
        <w:rPr>
          <w:rFonts w:ascii="Comic Sans MS" w:hAnsi="Comic Sans MS"/>
          <w:sz w:val="24"/>
          <w:szCs w:val="24"/>
        </w:rPr>
        <w:t xml:space="preserve">Home Learning Overview </w:t>
      </w:r>
      <w:r w:rsidR="00701042">
        <w:rPr>
          <w:rFonts w:ascii="Comic Sans MS" w:hAnsi="Comic Sans MS"/>
          <w:sz w:val="24"/>
          <w:szCs w:val="24"/>
        </w:rPr>
        <w:t xml:space="preserve">         </w:t>
      </w:r>
      <w:r w:rsidR="00221410">
        <w:rPr>
          <w:rFonts w:ascii="Comic Sans MS" w:hAnsi="Comic Sans MS"/>
          <w:sz w:val="24"/>
          <w:szCs w:val="24"/>
        </w:rPr>
        <w:t>week beginning 1</w:t>
      </w:r>
      <w:r w:rsidRPr="00221410" w:rsidR="00221410">
        <w:rPr>
          <w:rFonts w:ascii="Comic Sans MS" w:hAnsi="Comic Sans MS"/>
          <w:sz w:val="24"/>
          <w:szCs w:val="24"/>
          <w:vertAlign w:val="superscript"/>
        </w:rPr>
        <w:t>st</w:t>
      </w:r>
      <w:r w:rsidR="00221410">
        <w:rPr>
          <w:rFonts w:ascii="Comic Sans MS" w:hAnsi="Comic Sans MS"/>
          <w:sz w:val="24"/>
          <w:szCs w:val="24"/>
        </w:rPr>
        <w:t xml:space="preserve"> February</w:t>
      </w:r>
      <w:r w:rsidR="008E66AA">
        <w:rPr>
          <w:rFonts w:ascii="Comic Sans MS" w:hAnsi="Comic Sans MS"/>
          <w:sz w:val="24"/>
          <w:szCs w:val="24"/>
        </w:rPr>
        <w:t xml:space="preserve"> 2</w:t>
      </w:r>
      <w:bookmarkStart w:name="_GoBack" w:id="0"/>
      <w:bookmarkEnd w:id="0"/>
      <w:r w:rsidR="008E66AA">
        <w:rPr>
          <w:rFonts w:ascii="Comic Sans MS" w:hAnsi="Comic Sans MS"/>
          <w:sz w:val="24"/>
          <w:szCs w:val="24"/>
        </w:rPr>
        <w:t>021</w:t>
      </w:r>
    </w:p>
    <w:p w:rsidR="00701042" w:rsidP="008E66AA" w:rsidRDefault="00701042" w14:paraId="6D5C2B3E" w14:textId="77777777">
      <w:pPr>
        <w:tabs>
          <w:tab w:val="left" w:pos="4851"/>
        </w:tabs>
        <w:rPr>
          <w:rFonts w:ascii="Comic Sans MS" w:hAnsi="Comic Sans MS"/>
        </w:rPr>
      </w:pPr>
    </w:p>
    <w:p w:rsidR="00701042" w:rsidP="008E66AA" w:rsidRDefault="00701042" w14:paraId="3D5AAD56" w14:textId="77777777">
      <w:pPr>
        <w:tabs>
          <w:tab w:val="left" w:pos="4851"/>
        </w:tabs>
        <w:rPr>
          <w:rFonts w:ascii="Comic Sans MS" w:hAnsi="Comic Sans MS"/>
        </w:rPr>
      </w:pPr>
    </w:p>
    <w:p w:rsidRPr="00FF4183" w:rsidR="008E66AA" w:rsidP="008E66AA" w:rsidRDefault="008E66AA" w14:paraId="29EED65D" w14:textId="03F3DC64">
      <w:pPr>
        <w:tabs>
          <w:tab w:val="left" w:pos="4851"/>
        </w:tabs>
        <w:rPr>
          <w:rFonts w:ascii="Comic Sans MS" w:hAnsi="Comic Sans MS"/>
        </w:rPr>
      </w:pPr>
      <w:r w:rsidRPr="00FF4183">
        <w:rPr>
          <w:rFonts w:ascii="Symbol" w:hAnsi="Symbol" w:eastAsia="Symbol" w:cs="Symbol"/>
        </w:rPr>
        <w:t>·</w:t>
      </w:r>
      <w:r w:rsidRPr="00FF4183">
        <w:rPr>
          <w:rFonts w:ascii="Comic Sans MS" w:hAnsi="Comic Sans MS"/>
        </w:rPr>
        <w:t xml:space="preserve"> Resources are also linked within this document – click on ‘</w:t>
      </w:r>
      <w:r>
        <w:rPr>
          <w:rFonts w:ascii="Comic Sans MS" w:hAnsi="Comic Sans MS"/>
        </w:rPr>
        <w:t>PDF</w:t>
      </w:r>
      <w:r w:rsidRPr="00FF4183">
        <w:rPr>
          <w:rFonts w:ascii="Comic Sans MS" w:hAnsi="Comic Sans MS"/>
        </w:rPr>
        <w:t>’, ‘weblink’, ‘</w:t>
      </w:r>
      <w:proofErr w:type="spellStart"/>
      <w:r w:rsidRPr="00FF4183">
        <w:rPr>
          <w:rFonts w:ascii="Comic Sans MS" w:hAnsi="Comic Sans MS"/>
        </w:rPr>
        <w:t>powerpoint</w:t>
      </w:r>
      <w:proofErr w:type="spellEnd"/>
      <w:r w:rsidRPr="00FF4183">
        <w:rPr>
          <w:rFonts w:ascii="Comic Sans MS" w:hAnsi="Comic Sans MS"/>
        </w:rPr>
        <w:t xml:space="preserve">’ or ‘video’ below to link to this. </w:t>
      </w:r>
    </w:p>
    <w:p w:rsidRPr="00FF4183" w:rsidR="008E66AA" w:rsidP="008E66AA" w:rsidRDefault="008E66AA" w14:paraId="4AA27D82" w14:textId="77777777">
      <w:pPr>
        <w:tabs>
          <w:tab w:val="left" w:pos="4851"/>
        </w:tabs>
        <w:rPr>
          <w:rFonts w:ascii="Comic Sans MS" w:hAnsi="Comic Sans MS"/>
        </w:rPr>
      </w:pPr>
      <w:r w:rsidRPr="00FF4183">
        <w:rPr>
          <w:rFonts w:ascii="Symbol" w:hAnsi="Symbol" w:eastAsia="Symbol" w:cs="Symbol"/>
        </w:rPr>
        <w:t>·</w:t>
      </w:r>
      <w:r w:rsidRPr="00FF4183">
        <w:rPr>
          <w:rFonts w:ascii="Comic Sans MS" w:hAnsi="Comic Sans MS"/>
        </w:rPr>
        <w:t>No printing is required – all activities can be completed on paper</w:t>
      </w:r>
      <w:r>
        <w:rPr>
          <w:rFonts w:ascii="Comic Sans MS" w:hAnsi="Comic Sans MS"/>
        </w:rPr>
        <w:t xml:space="preserve"> or in your child’s home learning book</w:t>
      </w:r>
      <w:r w:rsidRPr="00FF4183">
        <w:rPr>
          <w:rFonts w:ascii="Comic Sans MS" w:hAnsi="Comic Sans MS"/>
        </w:rPr>
        <w:t xml:space="preserve">. </w:t>
      </w:r>
    </w:p>
    <w:p w:rsidR="008E66AA" w:rsidP="008E66AA" w:rsidRDefault="008E66AA" w14:paraId="56B5C841" w14:textId="77777777">
      <w:pPr>
        <w:tabs>
          <w:tab w:val="left" w:pos="4851"/>
        </w:tabs>
        <w:rPr>
          <w:rFonts w:ascii="Comic Sans MS" w:hAnsi="Comic Sans MS"/>
        </w:rPr>
      </w:pPr>
      <w:r w:rsidRPr="00FF4183">
        <w:rPr>
          <w:rFonts w:ascii="Symbol" w:hAnsi="Symbol" w:eastAsia="Symbol" w:cs="Symbol"/>
        </w:rPr>
        <w:t>·</w:t>
      </w:r>
      <w:r w:rsidRPr="00FF4183">
        <w:rPr>
          <w:rFonts w:ascii="Comic Sans MS" w:hAnsi="Comic Sans MS"/>
        </w:rPr>
        <w:t xml:space="preserve"> Complete the activities that you can, as best as you can, with the time and support available to you.</w:t>
      </w:r>
      <w:r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558"/>
      </w:tblGrid>
      <w:tr w:rsidR="008E66AA" w:rsidTr="0785123C" w14:paraId="723FBBC2" w14:textId="77777777">
        <w:trPr>
          <w:trHeight w:val="911"/>
        </w:trPr>
        <w:tc>
          <w:tcPr>
            <w:tcW w:w="2830" w:type="dxa"/>
            <w:tcMar/>
          </w:tcPr>
          <w:p w:rsidR="008E66AA" w:rsidP="00D409C0" w:rsidRDefault="008E66AA" w14:paraId="16D05243" w14:textId="77777777">
            <w:pPr>
              <w:tabs>
                <w:tab w:val="left" w:pos="4851"/>
              </w:tabs>
              <w:rPr>
                <w:rFonts w:ascii="Comic Sans MS" w:hAnsi="Comic Sans MS"/>
                <w:sz w:val="24"/>
                <w:szCs w:val="24"/>
              </w:rPr>
            </w:pPr>
            <w:r w:rsidRPr="00FF4183">
              <w:rPr>
                <w:rFonts w:ascii="Comic Sans MS" w:hAnsi="Comic Sans MS"/>
                <w:sz w:val="24"/>
                <w:szCs w:val="24"/>
              </w:rPr>
              <w:t>English: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F4183">
              <w:rPr>
                <w:rFonts w:ascii="Comic Sans MS" w:hAnsi="Comic Sans MS"/>
                <w:sz w:val="24"/>
                <w:szCs w:val="24"/>
              </w:rPr>
              <w:t>Reading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writing </w:t>
            </w:r>
          </w:p>
          <w:p w:rsidRPr="00FF4183" w:rsidR="008E66AA" w:rsidP="00D409C0" w:rsidRDefault="008E66AA" w14:paraId="50F0965A" w14:textId="77777777">
            <w:pPr>
              <w:tabs>
                <w:tab w:val="left" w:pos="485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8" w:type="dxa"/>
            <w:tcMar/>
          </w:tcPr>
          <w:p w:rsidRPr="00E32C78" w:rsidR="008E66AA" w:rsidP="0056260C" w:rsidRDefault="001023D2" w14:paraId="38C4D582" w14:textId="51C141F5">
            <w:pPr>
              <w:tabs>
                <w:tab w:val="left" w:pos="4851"/>
              </w:tabs>
              <w:rPr>
                <w:rFonts w:ascii="Comic Sans MS" w:hAnsi="Comic Sans MS"/>
              </w:rPr>
            </w:pPr>
            <w:r w:rsidRPr="0785123C" w:rsidR="001023D2">
              <w:rPr>
                <w:rFonts w:ascii="Comic Sans MS" w:hAnsi="Comic Sans MS"/>
              </w:rPr>
              <w:t>This</w:t>
            </w:r>
            <w:r w:rsidRPr="0785123C" w:rsidR="00E92A29">
              <w:rPr>
                <w:rFonts w:ascii="Comic Sans MS" w:hAnsi="Comic Sans MS"/>
              </w:rPr>
              <w:t xml:space="preserve"> week we will be introducing our new book ‘Fantastic Mr Fox’</w:t>
            </w:r>
            <w:r w:rsidRPr="0785123C" w:rsidR="005C7ADD">
              <w:rPr>
                <w:rFonts w:ascii="Comic Sans MS" w:hAnsi="Comic Sans MS"/>
              </w:rPr>
              <w:t>! P</w:t>
            </w:r>
            <w:r w:rsidRPr="0785123C" w:rsidR="00E92A29">
              <w:rPr>
                <w:rFonts w:ascii="Comic Sans MS" w:hAnsi="Comic Sans MS"/>
              </w:rPr>
              <w:t xml:space="preserve">lease click onto the following link to find your activities for the week.   </w:t>
            </w:r>
            <w:r w:rsidRPr="0785123C" w:rsidR="00E92A29">
              <w:rPr>
                <w:rFonts w:ascii="Comic Sans MS" w:hAnsi="Comic Sans MS"/>
                <w:highlight w:val="yellow"/>
              </w:rPr>
              <w:t>(Link</w:t>
            </w:r>
            <w:r w:rsidRPr="0785123C" w:rsidR="005C7ADD">
              <w:rPr>
                <w:rFonts w:ascii="Comic Sans MS" w:hAnsi="Comic Sans MS"/>
                <w:highlight w:val="yellow"/>
              </w:rPr>
              <w:t xml:space="preserve"> for </w:t>
            </w:r>
            <w:proofErr w:type="spellStart"/>
            <w:r w:rsidRPr="0785123C" w:rsidR="005C7ADD">
              <w:rPr>
                <w:rFonts w:ascii="Comic Sans MS" w:hAnsi="Comic Sans MS"/>
                <w:highlight w:val="yellow"/>
              </w:rPr>
              <w:t>en</w:t>
            </w:r>
            <w:r w:rsidRPr="0785123C" w:rsidR="7DBA5640">
              <w:rPr>
                <w:rFonts w:ascii="Comic Sans MS" w:hAnsi="Comic Sans MS"/>
                <w:highlight w:val="yellow"/>
              </w:rPr>
              <w:t>g</w:t>
            </w:r>
            <w:r w:rsidRPr="0785123C" w:rsidR="005C7ADD">
              <w:rPr>
                <w:rFonts w:ascii="Comic Sans MS" w:hAnsi="Comic Sans MS"/>
                <w:highlight w:val="yellow"/>
              </w:rPr>
              <w:t>lish</w:t>
            </w:r>
            <w:proofErr w:type="spellEnd"/>
            <w:r w:rsidRPr="0785123C" w:rsidR="005C7ADD">
              <w:rPr>
                <w:rFonts w:ascii="Comic Sans MS" w:hAnsi="Comic Sans MS"/>
                <w:highlight w:val="yellow"/>
              </w:rPr>
              <w:t xml:space="preserve"> activities sheet </w:t>
            </w:r>
            <w:r w:rsidRPr="0785123C" w:rsidR="37FC34FC">
              <w:rPr>
                <w:rFonts w:ascii="Comic Sans MS" w:hAnsi="Comic Sans MS"/>
                <w:highlight w:val="yellow"/>
              </w:rPr>
              <w:t xml:space="preserve"> </w:t>
            </w:r>
            <w:r w:rsidRPr="0785123C" w:rsidR="005C7ADD">
              <w:rPr>
                <w:rFonts w:ascii="Comic Sans MS" w:hAnsi="Comic Sans MS"/>
                <w:highlight w:val="yellow"/>
              </w:rPr>
              <w:t xml:space="preserve"> Farmer activity </w:t>
            </w:r>
            <w:r w:rsidRPr="0785123C" w:rsidR="142EB4B1">
              <w:rPr>
                <w:rFonts w:ascii="Comic Sans MS" w:hAnsi="Comic Sans MS"/>
                <w:highlight w:val="yellow"/>
              </w:rPr>
              <w:t xml:space="preserve"> </w:t>
            </w:r>
            <w:r w:rsidRPr="0785123C" w:rsidR="005C7ADD">
              <w:rPr>
                <w:rFonts w:ascii="Comic Sans MS" w:hAnsi="Comic Sans MS"/>
                <w:highlight w:val="yellow"/>
              </w:rPr>
              <w:t xml:space="preserve"> Comprehension </w:t>
            </w:r>
            <w:proofErr w:type="gramStart"/>
            <w:r w:rsidRPr="0785123C" w:rsidR="005C7ADD">
              <w:rPr>
                <w:rFonts w:ascii="Comic Sans MS" w:hAnsi="Comic Sans MS"/>
                <w:highlight w:val="yellow"/>
              </w:rPr>
              <w:t>activity )</w:t>
            </w:r>
            <w:proofErr w:type="gramEnd"/>
          </w:p>
        </w:tc>
      </w:tr>
      <w:tr w:rsidR="008E66AA" w:rsidTr="0785123C" w14:paraId="3F858D8D" w14:textId="77777777">
        <w:tc>
          <w:tcPr>
            <w:tcW w:w="2830" w:type="dxa"/>
            <w:tcMar/>
          </w:tcPr>
          <w:p w:rsidRPr="00FF4183" w:rsidR="008E66AA" w:rsidP="00D409C0" w:rsidRDefault="00DA7FF4" w14:paraId="1212F206" w14:textId="6F0EEDF3">
            <w:pPr>
              <w:tabs>
                <w:tab w:val="left" w:pos="485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Phonics </w:t>
            </w:r>
          </w:p>
        </w:tc>
        <w:tc>
          <w:tcPr>
            <w:tcW w:w="12558" w:type="dxa"/>
            <w:tcMar/>
          </w:tcPr>
          <w:p w:rsidR="008E66AA" w:rsidP="00D409C0" w:rsidRDefault="005707C6" w14:paraId="007BE48E" w14:textId="57E2EE79">
            <w:pPr>
              <w:tabs>
                <w:tab w:val="left" w:pos="485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follow the link to learn our new phase 5 sound</w:t>
            </w:r>
            <w:r w:rsidR="00AE46C3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</w:t>
            </w:r>
            <w:r w:rsidRPr="00AE46C3">
              <w:rPr>
                <w:rFonts w:ascii="Comic Sans MS" w:hAnsi="Comic Sans MS"/>
              </w:rPr>
              <w:t>Mr Thorne</w:t>
            </w:r>
            <w:r w:rsidR="00E92A29">
              <w:rPr>
                <w:rFonts w:ascii="Comic Sans MS" w:hAnsi="Comic Sans MS"/>
              </w:rPr>
              <w:t xml:space="preserve"> and Geraldine  </w:t>
            </w:r>
            <w:hyperlink w:history="1" r:id="rId5">
              <w:proofErr w:type="spellStart"/>
              <w:r w:rsidRPr="00E92A29" w:rsidR="00E92A29">
                <w:rPr>
                  <w:rStyle w:val="Hyperlink"/>
                  <w:rFonts w:ascii="Comic Sans MS" w:hAnsi="Comic Sans MS"/>
                </w:rPr>
                <w:t>ew</w:t>
              </w:r>
              <w:proofErr w:type="spellEnd"/>
            </w:hyperlink>
            <w:r w:rsidR="00E92A29">
              <w:rPr>
                <w:rFonts w:ascii="Comic Sans MS" w:hAnsi="Comic Sans MS"/>
              </w:rPr>
              <w:t xml:space="preserve">   </w:t>
            </w:r>
            <w:hyperlink w:history="1" r:id="rId6">
              <w:proofErr w:type="spellStart"/>
              <w:r w:rsidRPr="00E92A29" w:rsidR="00E92A29">
                <w:rPr>
                  <w:rStyle w:val="Hyperlink"/>
                  <w:rFonts w:ascii="Comic Sans MS" w:hAnsi="Comic Sans MS"/>
                </w:rPr>
                <w:t>oe</w:t>
              </w:r>
              <w:proofErr w:type="spellEnd"/>
            </w:hyperlink>
            <w:r w:rsidR="00E92A29">
              <w:rPr>
                <w:rFonts w:ascii="Comic Sans MS" w:hAnsi="Comic Sans MS"/>
              </w:rPr>
              <w:t xml:space="preserve">  </w:t>
            </w:r>
            <w:hyperlink w:history="1" r:id="rId7">
              <w:r w:rsidR="00E92A29">
                <w:rPr>
                  <w:rStyle w:val="Hyperlink"/>
                  <w:rFonts w:ascii="Comic Sans MS" w:hAnsi="Comic Sans MS"/>
                </w:rPr>
                <w:t>au</w:t>
              </w:r>
            </w:hyperlink>
            <w:r w:rsidR="00E92A29">
              <w:rPr>
                <w:rFonts w:ascii="Comic Sans MS" w:hAnsi="Comic Sans MS"/>
              </w:rPr>
              <w:t xml:space="preserve">  </w:t>
            </w:r>
            <w:hyperlink w:history="1" r:id="rId8">
              <w:proofErr w:type="spellStart"/>
              <w:r w:rsidRPr="00E92A29" w:rsidR="00E92A29">
                <w:rPr>
                  <w:rStyle w:val="Hyperlink"/>
                  <w:rFonts w:ascii="Comic Sans MS" w:hAnsi="Comic Sans MS"/>
                </w:rPr>
                <w:t>ey</w:t>
              </w:r>
              <w:proofErr w:type="spellEnd"/>
            </w:hyperlink>
            <w:r w:rsidR="00E92A29">
              <w:rPr>
                <w:rFonts w:ascii="Comic Sans MS" w:hAnsi="Comic Sans MS"/>
              </w:rPr>
              <w:t xml:space="preserve">  </w:t>
            </w:r>
            <w:hyperlink w:history="1" r:id="rId9">
              <w:r w:rsidR="00E92A29">
                <w:rPr>
                  <w:rStyle w:val="Hyperlink"/>
                  <w:rFonts w:ascii="Comic Sans MS" w:hAnsi="Comic Sans MS"/>
                </w:rPr>
                <w:t>a-e</w:t>
              </w:r>
            </w:hyperlink>
            <w:r w:rsidR="00E92A29">
              <w:rPr>
                <w:rFonts w:ascii="Comic Sans MS" w:hAnsi="Comic Sans MS"/>
              </w:rPr>
              <w:t xml:space="preserve"> </w:t>
            </w:r>
            <w:r w:rsidR="00E57A1E">
              <w:rPr>
                <w:rFonts w:ascii="Comic Sans MS" w:hAnsi="Comic Sans MS"/>
              </w:rPr>
              <w:t xml:space="preserve">could you put any of the words learnt into sentences? Could you think of any of your own words with these sounds in? </w:t>
            </w:r>
          </w:p>
          <w:p w:rsidR="00EA0CE9" w:rsidP="00D409C0" w:rsidRDefault="00EA0CE9" w14:paraId="06AA815C" w14:textId="260BAD13">
            <w:pPr>
              <w:tabs>
                <w:tab w:val="left" w:pos="485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Here are some activity sheets to go with each sound. </w:t>
            </w:r>
            <w:r w:rsidRPr="00E92A29">
              <w:rPr>
                <w:rFonts w:ascii="Comic Sans MS" w:hAnsi="Comic Sans MS"/>
                <w:highlight w:val="yellow"/>
              </w:rPr>
              <w:t>(link)</w:t>
            </w:r>
          </w:p>
          <w:p w:rsidR="00424C98" w:rsidP="00D409C0" w:rsidRDefault="00424C98" w14:paraId="463DF031" w14:textId="4340C0BC">
            <w:pPr>
              <w:tabs>
                <w:tab w:val="left" w:pos="485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Challenge yourself to a </w:t>
            </w:r>
            <w:r w:rsidR="00E57A1E">
              <w:rPr>
                <w:rFonts w:ascii="Comic Sans MS" w:hAnsi="Comic Sans MS"/>
              </w:rPr>
              <w:t xml:space="preserve">phase 5 </w:t>
            </w:r>
            <w:r>
              <w:rPr>
                <w:rFonts w:ascii="Comic Sans MS" w:hAnsi="Comic Sans MS"/>
              </w:rPr>
              <w:t xml:space="preserve">game on the Phonics Play website </w:t>
            </w:r>
            <w:hyperlink w:history="1" r:id="rId10">
              <w:r w:rsidRPr="00424C98">
                <w:rPr>
                  <w:rStyle w:val="Hyperlink"/>
                  <w:rFonts w:ascii="Comic Sans MS" w:hAnsi="Comic Sans MS"/>
                </w:rPr>
                <w:t>phonics play games</w:t>
              </w:r>
            </w:hyperlink>
            <w:r>
              <w:rPr>
                <w:rFonts w:ascii="Comic Sans MS" w:hAnsi="Comic Sans MS"/>
              </w:rPr>
              <w:t>.</w:t>
            </w:r>
          </w:p>
          <w:p w:rsidR="00424C98" w:rsidP="00D409C0" w:rsidRDefault="00424C98" w14:paraId="2E59A116" w14:textId="58E5B291">
            <w:pPr>
              <w:tabs>
                <w:tab w:val="left" w:pos="4851"/>
              </w:tabs>
              <w:rPr>
                <w:rFonts w:ascii="Comic Sans MS" w:hAnsi="Comic Sans MS"/>
              </w:rPr>
            </w:pPr>
          </w:p>
        </w:tc>
      </w:tr>
      <w:tr w:rsidR="008E66AA" w:rsidTr="0785123C" w14:paraId="03E5D82E" w14:textId="77777777">
        <w:tc>
          <w:tcPr>
            <w:tcW w:w="2830" w:type="dxa"/>
            <w:tcMar/>
          </w:tcPr>
          <w:p w:rsidRPr="00FF4183" w:rsidR="008E66AA" w:rsidP="00D409C0" w:rsidRDefault="008E66AA" w14:paraId="01943BC9" w14:textId="77777777">
            <w:pPr>
              <w:tabs>
                <w:tab w:val="left" w:pos="485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2558" w:type="dxa"/>
            <w:tcMar/>
          </w:tcPr>
          <w:p w:rsidR="00963C4C" w:rsidP="4B2DC19C" w:rsidRDefault="00E57A1E" w14:paraId="2EC62E2A" w14:textId="351318B0" w14:noSpellErr="1">
            <w:pPr>
              <w:tabs>
                <w:tab w:val="left" w:pos="4851"/>
              </w:tabs>
              <w:rPr>
                <w:rFonts w:ascii="Comic Sans MS" w:hAnsi="Comic Sans MS" w:eastAsia="Comic Sans MS" w:cs="Comic Sans MS"/>
              </w:rPr>
            </w:pPr>
            <w:r w:rsidRPr="4B2DC19C" w:rsidR="00E57A1E">
              <w:rPr>
                <w:rFonts w:ascii="Comic Sans MS" w:hAnsi="Comic Sans MS" w:eastAsia="Comic Sans MS" w:cs="Comic Sans MS"/>
              </w:rPr>
              <w:t>Please carry on u</w:t>
            </w:r>
            <w:r w:rsidRPr="4B2DC19C" w:rsidR="00963C4C">
              <w:rPr>
                <w:rFonts w:ascii="Comic Sans MS" w:hAnsi="Comic Sans MS" w:eastAsia="Comic Sans MS" w:cs="Comic Sans MS"/>
              </w:rPr>
              <w:t>sing Oak Na</w:t>
            </w:r>
            <w:r w:rsidRPr="4B2DC19C" w:rsidR="00CB6F62">
              <w:rPr>
                <w:rFonts w:ascii="Comic Sans MS" w:hAnsi="Comic Sans MS" w:eastAsia="Comic Sans MS" w:cs="Comic Sans MS"/>
              </w:rPr>
              <w:t>tional Academy. This</w:t>
            </w:r>
            <w:r w:rsidRPr="4B2DC19C" w:rsidR="000D688E">
              <w:rPr>
                <w:rFonts w:ascii="Comic Sans MS" w:hAnsi="Comic Sans MS" w:eastAsia="Comic Sans MS" w:cs="Comic Sans MS"/>
              </w:rPr>
              <w:t xml:space="preserve"> week the focus will be</w:t>
            </w:r>
            <w:r w:rsidRPr="4B2DC19C" w:rsidR="00E92A29">
              <w:rPr>
                <w:rFonts w:ascii="Comic Sans MS" w:hAnsi="Comic Sans MS" w:eastAsia="Comic Sans MS" w:cs="Comic Sans MS"/>
              </w:rPr>
              <w:t xml:space="preserve"> </w:t>
            </w:r>
            <w:hyperlink r:id="R824153cb6e6045cb">
              <w:r w:rsidRPr="4B2DC19C" w:rsidR="00E92A29">
                <w:rPr>
                  <w:rStyle w:val="Hyperlink"/>
                  <w:rFonts w:ascii="Comic Sans MS" w:hAnsi="Comic Sans MS" w:eastAsia="Comic Sans MS" w:cs="Comic Sans MS"/>
                </w:rPr>
                <w:t>Money</w:t>
              </w:r>
            </w:hyperlink>
            <w:r w:rsidRPr="4B2DC19C" w:rsidR="000D688E">
              <w:rPr>
                <w:rFonts w:ascii="Comic Sans MS" w:hAnsi="Comic Sans MS" w:eastAsia="Comic Sans MS" w:cs="Comic Sans MS"/>
              </w:rPr>
              <w:t>. There are 5 lessons to complete within this unit.</w:t>
            </w:r>
          </w:p>
        </w:tc>
      </w:tr>
      <w:tr w:rsidR="00AD5A37" w:rsidTr="0785123C" w14:paraId="53EB3688" w14:textId="77777777">
        <w:tc>
          <w:tcPr>
            <w:tcW w:w="2830" w:type="dxa"/>
            <w:tcMar/>
          </w:tcPr>
          <w:p w:rsidR="00AD5A37" w:rsidP="00D409C0" w:rsidRDefault="00AD5A37" w14:paraId="5CC959E2" w14:textId="3904672A">
            <w:pPr>
              <w:tabs>
                <w:tab w:val="left" w:pos="485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 and See</w:t>
            </w:r>
          </w:p>
        </w:tc>
        <w:tc>
          <w:tcPr>
            <w:tcW w:w="12558" w:type="dxa"/>
            <w:tcMar/>
          </w:tcPr>
          <w:p w:rsidR="00AD5A37" w:rsidP="4B2DC19C" w:rsidRDefault="00AD5A37" w14:paraId="338A18EE" w14:textId="0641014A">
            <w:pPr>
              <w:tabs>
                <w:tab w:val="left" w:pos="4851"/>
              </w:tabs>
              <w:rPr>
                <w:rFonts w:ascii="Comic Sans MS" w:hAnsi="Comic Sans MS" w:eastAsia="Comic Sans MS" w:cs="Comic Sans MS"/>
              </w:rPr>
            </w:pPr>
            <w:r w:rsidRPr="0785123C" w:rsidR="00AD5A37">
              <w:rPr>
                <w:rFonts w:ascii="Comic Sans MS" w:hAnsi="Comic Sans MS" w:eastAsia="Comic Sans MS" w:cs="Comic Sans MS"/>
              </w:rPr>
              <w:t xml:space="preserve">Our Topic this half term is all about Books. Please </w:t>
            </w:r>
            <w:r w:rsidRPr="0785123C" w:rsidR="005C7ADD">
              <w:rPr>
                <w:rFonts w:ascii="Comic Sans MS" w:hAnsi="Comic Sans MS" w:eastAsia="Comic Sans MS" w:cs="Comic Sans MS"/>
              </w:rPr>
              <w:t xml:space="preserve">use the Come and See overview previously attached </w:t>
            </w:r>
            <w:r w:rsidRPr="0785123C" w:rsidR="00AD5A37">
              <w:rPr>
                <w:rFonts w:ascii="Comic Sans MS" w:hAnsi="Comic Sans MS" w:eastAsia="Comic Sans MS" w:cs="Comic Sans MS"/>
              </w:rPr>
              <w:t>a</w:t>
            </w:r>
            <w:r w:rsidRPr="0785123C" w:rsidR="00E92A29">
              <w:rPr>
                <w:rFonts w:ascii="Comic Sans MS" w:hAnsi="Comic Sans MS" w:eastAsia="Comic Sans MS" w:cs="Comic Sans MS"/>
              </w:rPr>
              <w:t>nd complete the Learning Focus 2</w:t>
            </w:r>
            <w:r w:rsidRPr="0785123C" w:rsidR="000D688E">
              <w:rPr>
                <w:rFonts w:ascii="Comic Sans MS" w:hAnsi="Comic Sans MS" w:eastAsia="Comic Sans MS" w:cs="Comic Sans MS"/>
              </w:rPr>
              <w:t>, this</w:t>
            </w:r>
            <w:r w:rsidRPr="0785123C" w:rsidR="00E92A29">
              <w:rPr>
                <w:rFonts w:ascii="Comic Sans MS" w:hAnsi="Comic Sans MS" w:eastAsia="Comic Sans MS" w:cs="Comic Sans MS"/>
              </w:rPr>
              <w:t xml:space="preserve"> </w:t>
            </w:r>
            <w:r w:rsidRPr="0785123C" w:rsidR="005572CB">
              <w:rPr>
                <w:rFonts w:ascii="Comic Sans MS" w:hAnsi="Comic Sans MS" w:eastAsia="Comic Sans MS" w:cs="Comic Sans MS"/>
              </w:rPr>
              <w:t>activity is all about the 4 Gospels and why they are so important.</w:t>
            </w:r>
            <w:r w:rsidRPr="0785123C" w:rsidR="005C7ADD">
              <w:rPr>
                <w:rFonts w:ascii="Comic Sans MS" w:hAnsi="Comic Sans MS" w:eastAsia="Comic Sans MS" w:cs="Comic Sans MS"/>
              </w:rPr>
              <w:t xml:space="preserve"> </w:t>
            </w:r>
            <w:r w:rsidRPr="0785123C" w:rsidR="005C7ADD">
              <w:rPr>
                <w:rFonts w:ascii="Comic Sans MS" w:hAnsi="Comic Sans MS" w:eastAsia="Comic Sans MS" w:cs="Comic Sans MS"/>
                <w:highlight w:val="yellow"/>
              </w:rPr>
              <w:t xml:space="preserve">(link for </w:t>
            </w:r>
            <w:r w:rsidRPr="0785123C" w:rsidR="396A89E7">
              <w:rPr>
                <w:rFonts w:ascii="Comic Sans MS" w:hAnsi="Comic Sans MS" w:eastAsia="Comic Sans MS" w:cs="Comic Sans MS"/>
                <w:highlight w:val="yellow"/>
              </w:rPr>
              <w:t>g</w:t>
            </w:r>
            <w:r w:rsidRPr="0785123C" w:rsidR="005C7ADD">
              <w:rPr>
                <w:rFonts w:ascii="Comic Sans MS" w:hAnsi="Comic Sans MS" w:eastAsia="Comic Sans MS" w:cs="Comic Sans MS"/>
                <w:highlight w:val="yellow"/>
              </w:rPr>
              <w:t>ospel</w:t>
            </w:r>
            <w:r w:rsidRPr="0785123C" w:rsidR="005C7ADD">
              <w:rPr>
                <w:rFonts w:ascii="Comic Sans MS" w:hAnsi="Comic Sans MS" w:eastAsia="Comic Sans MS" w:cs="Comic Sans MS"/>
                <w:highlight w:val="yellow"/>
              </w:rPr>
              <w:t xml:space="preserve"> activity sheet)</w:t>
            </w:r>
            <w:r w:rsidRPr="0785123C" w:rsidR="00F830D6">
              <w:rPr>
                <w:rFonts w:ascii="Comic Sans MS" w:hAnsi="Comic Sans MS" w:eastAsia="Comic Sans MS" w:cs="Comic Sans MS"/>
              </w:rPr>
              <w:t xml:space="preserve">  </w:t>
            </w:r>
            <w:hyperlink r:id="Rbdbb161acaa84252">
              <w:r w:rsidRPr="0785123C" w:rsidR="00F830D6">
                <w:rPr>
                  <w:rStyle w:val="Hyperlink"/>
                  <w:rFonts w:ascii="Comic Sans MS" w:hAnsi="Comic Sans MS" w:eastAsia="Comic Sans MS" w:cs="Comic Sans MS"/>
                </w:rPr>
                <w:t>Gospel information</w:t>
              </w:r>
            </w:hyperlink>
          </w:p>
        </w:tc>
      </w:tr>
      <w:tr w:rsidR="00AD5A37" w:rsidTr="0785123C" w14:paraId="46A1F191" w14:textId="77777777">
        <w:tc>
          <w:tcPr>
            <w:tcW w:w="2830" w:type="dxa"/>
            <w:tcMar/>
          </w:tcPr>
          <w:p w:rsidR="00AD5A37" w:rsidP="00D409C0" w:rsidRDefault="00AD5A37" w14:paraId="698C1315" w14:textId="1AC1154B">
            <w:pPr>
              <w:tabs>
                <w:tab w:val="left" w:pos="485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12558" w:type="dxa"/>
            <w:tcMar/>
          </w:tcPr>
          <w:p w:rsidR="00AD5A37" w:rsidP="4B2DC19C" w:rsidRDefault="00F77D97" w14:paraId="3DC4EC17" w14:textId="65665C28">
            <w:pPr>
              <w:tabs>
                <w:tab w:val="left" w:pos="4851"/>
              </w:tabs>
              <w:rPr>
                <w:rFonts w:ascii="Comic Sans MS" w:hAnsi="Comic Sans MS" w:eastAsia="Comic Sans MS" w:cs="Comic Sans MS"/>
                <w:highlight w:val="yellow"/>
              </w:rPr>
            </w:pPr>
            <w:r w:rsidRPr="0785123C" w:rsidR="00F77D97">
              <w:rPr>
                <w:rFonts w:ascii="Comic Sans MS" w:hAnsi="Comic Sans MS" w:eastAsia="Comic Sans MS" w:cs="Comic Sans MS"/>
              </w:rPr>
              <w:t>Mrs Naylor has been kind enough to send us some</w:t>
            </w:r>
            <w:r w:rsidRPr="0785123C" w:rsidR="000D688E">
              <w:rPr>
                <w:rFonts w:ascii="Comic Sans MS" w:hAnsi="Comic Sans MS" w:eastAsia="Comic Sans MS" w:cs="Comic Sans MS"/>
              </w:rPr>
              <w:t xml:space="preserve"> more  fun</w:t>
            </w:r>
            <w:r w:rsidRPr="0785123C" w:rsidR="00F77D97">
              <w:rPr>
                <w:rFonts w:ascii="Comic Sans MS" w:hAnsi="Comic Sans MS" w:eastAsia="Comic Sans MS" w:cs="Comic Sans MS"/>
              </w:rPr>
              <w:t xml:space="preserve"> activities that you can enjoy at home. Take a look at this activity sheet for your learning and video links, enjoy! </w:t>
            </w:r>
            <w:r w:rsidRPr="0785123C" w:rsidR="00F77D97">
              <w:rPr>
                <w:rFonts w:ascii="Comic Sans MS" w:hAnsi="Comic Sans MS" w:eastAsia="Comic Sans MS" w:cs="Comic Sans MS"/>
                <w:highlight w:val="yellow"/>
              </w:rPr>
              <w:t>(Link</w:t>
            </w:r>
            <w:r w:rsidRPr="0785123C" w:rsidR="08B78C13">
              <w:rPr>
                <w:rFonts w:ascii="Comic Sans MS" w:hAnsi="Comic Sans MS" w:eastAsia="Comic Sans MS" w:cs="Comic Sans MS"/>
                <w:highlight w:val="yellow"/>
              </w:rPr>
              <w:t xml:space="preserve"> for music sheet and the PDFs)</w:t>
            </w:r>
          </w:p>
        </w:tc>
      </w:tr>
      <w:tr w:rsidR="008E66AA" w:rsidTr="0785123C" w14:paraId="498484E1" w14:textId="77777777">
        <w:tc>
          <w:tcPr>
            <w:tcW w:w="2830" w:type="dxa"/>
            <w:tcMar/>
          </w:tcPr>
          <w:p w:rsidR="008E66AA" w:rsidP="00D409C0" w:rsidRDefault="008E66AA" w14:paraId="23A3104D" w14:textId="77777777">
            <w:pPr>
              <w:tabs>
                <w:tab w:val="left" w:pos="485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:rsidRPr="00FF4183" w:rsidR="008E66AA" w:rsidP="00D409C0" w:rsidRDefault="008E66AA" w14:paraId="41B522EA" w14:textId="77777777">
            <w:pPr>
              <w:tabs>
                <w:tab w:val="left" w:pos="485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58" w:type="dxa"/>
            <w:tcMar/>
          </w:tcPr>
          <w:p w:rsidR="008E66AA" w:rsidP="4B2DC19C" w:rsidRDefault="000A375E" w14:paraId="5D095165" w14:textId="4F3C38D0" w14:noSpellErr="1">
            <w:pPr>
              <w:tabs>
                <w:tab w:val="left" w:pos="4851"/>
              </w:tabs>
              <w:rPr>
                <w:rFonts w:ascii="Comic Sans MS" w:hAnsi="Comic Sans MS" w:eastAsia="Comic Sans MS" w:cs="Comic Sans MS"/>
              </w:rPr>
            </w:pPr>
            <w:r w:rsidRPr="4B2DC19C" w:rsidR="000A375E">
              <w:rPr>
                <w:rFonts w:ascii="Comic Sans MS" w:hAnsi="Comic Sans MS" w:eastAsia="Comic Sans MS" w:cs="Comic Sans MS"/>
              </w:rPr>
              <w:t>Using Oak National Academy, follow the link</w:t>
            </w:r>
            <w:r w:rsidRPr="4B2DC19C" w:rsidR="00E92A29">
              <w:rPr>
                <w:rFonts w:ascii="Comic Sans MS" w:hAnsi="Comic Sans MS" w:eastAsia="Comic Sans MS" w:cs="Comic Sans MS"/>
              </w:rPr>
              <w:t xml:space="preserve"> </w:t>
            </w:r>
            <w:r w:rsidRPr="4B2DC19C" w:rsidR="000A375E">
              <w:rPr>
                <w:rFonts w:ascii="Comic Sans MS" w:hAnsi="Comic Sans MS" w:eastAsia="Comic Sans MS" w:cs="Comic Sans MS"/>
              </w:rPr>
              <w:t xml:space="preserve"> </w:t>
            </w:r>
            <w:hyperlink r:id="Rd24e1538700c4153">
              <w:r w:rsidRPr="4B2DC19C" w:rsidR="00E92A29">
                <w:rPr>
                  <w:rStyle w:val="Hyperlink"/>
                  <w:rFonts w:ascii="Comic Sans MS" w:hAnsi="Comic Sans MS" w:eastAsia="Comic Sans MS" w:cs="Comic Sans MS"/>
                </w:rPr>
                <w:t>Lesson 4</w:t>
              </w:r>
            </w:hyperlink>
            <w:r w:rsidRPr="4B2DC19C" w:rsidR="000D688E">
              <w:rPr>
                <w:rFonts w:ascii="Comic Sans MS" w:hAnsi="Comic Sans MS" w:eastAsia="Comic Sans MS" w:cs="Comic Sans MS"/>
              </w:rPr>
              <w:t>and complete the next session in the Materials unit.</w:t>
            </w:r>
          </w:p>
        </w:tc>
      </w:tr>
      <w:tr w:rsidR="008E66AA" w:rsidTr="0785123C" w14:paraId="48B9A94B" w14:textId="77777777">
        <w:tc>
          <w:tcPr>
            <w:tcW w:w="2830" w:type="dxa"/>
            <w:tcMar/>
          </w:tcPr>
          <w:p w:rsidRPr="00FF4183" w:rsidR="008E66AA" w:rsidP="00D409C0" w:rsidRDefault="008E66AA" w14:paraId="5F84FB59" w14:textId="77777777">
            <w:pPr>
              <w:tabs>
                <w:tab w:val="left" w:pos="485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12558" w:type="dxa"/>
            <w:tcMar/>
          </w:tcPr>
          <w:p w:rsidRPr="00B74756" w:rsidR="00B1003E" w:rsidP="00D409C0" w:rsidRDefault="00116DEE" w14:paraId="0BAB611F" w14:textId="636AC9F6">
            <w:pPr>
              <w:tabs>
                <w:tab w:val="left" w:pos="485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week is National Mental Health week and the theme is ‘Express yourself”. This week we will focus on ourselves and what makes us happy! Could you make</w:t>
            </w:r>
            <w:r w:rsidR="005C7ADD">
              <w:rPr>
                <w:rFonts w:ascii="Comic Sans MS" w:hAnsi="Comic Sans MS"/>
              </w:rPr>
              <w:t>/find</w:t>
            </w:r>
            <w:r>
              <w:rPr>
                <w:rFonts w:ascii="Comic Sans MS" w:hAnsi="Comic Sans MS"/>
              </w:rPr>
              <w:t xml:space="preserve"> a box, decorate </w:t>
            </w:r>
            <w:r w:rsidR="005C7ADD">
              <w:rPr>
                <w:rFonts w:ascii="Comic Sans MS" w:hAnsi="Comic Sans MS"/>
              </w:rPr>
              <w:t xml:space="preserve">it </w:t>
            </w:r>
            <w:r>
              <w:rPr>
                <w:rFonts w:ascii="Comic Sans MS" w:hAnsi="Comic Sans MS"/>
              </w:rPr>
              <w:t xml:space="preserve">however you like and inside put </w:t>
            </w:r>
            <w:proofErr w:type="spellStart"/>
            <w:r w:rsidR="005C7ADD">
              <w:rPr>
                <w:rFonts w:ascii="Comic Sans MS" w:hAnsi="Comic Sans MS"/>
              </w:rPr>
              <w:t xml:space="preserve">all </w:t>
            </w:r>
            <w:proofErr w:type="spellEnd"/>
            <w:r w:rsidR="005C7ADD">
              <w:rPr>
                <w:rFonts w:ascii="Comic Sans MS" w:hAnsi="Comic Sans MS"/>
              </w:rPr>
              <w:t>the t</w:t>
            </w:r>
            <w:r>
              <w:rPr>
                <w:rFonts w:ascii="Comic Sans MS" w:hAnsi="Comic Sans MS"/>
              </w:rPr>
              <w:t>hings make you happy</w:t>
            </w:r>
            <w:r w:rsidR="005C7ADD">
              <w:rPr>
                <w:rFonts w:ascii="Comic Sans MS" w:hAnsi="Comic Sans MS"/>
              </w:rPr>
              <w:t xml:space="preserve"> and help you to Express </w:t>
            </w:r>
            <w:proofErr w:type="spellStart"/>
            <w:r w:rsidR="005C7ADD">
              <w:rPr>
                <w:rFonts w:ascii="Comic Sans MS" w:hAnsi="Comic Sans MS"/>
              </w:rPr>
              <w:t>Yourslef</w:t>
            </w:r>
            <w:proofErr w:type="spellEnd"/>
            <w:r w:rsidR="005C7ADD">
              <w:rPr>
                <w:rFonts w:ascii="Comic Sans MS" w:hAnsi="Comic Sans MS"/>
              </w:rPr>
              <w:t>!</w:t>
            </w:r>
            <w:r>
              <w:rPr>
                <w:rFonts w:ascii="Comic Sans MS" w:hAnsi="Comic Sans MS"/>
              </w:rPr>
              <w:t xml:space="preserve"> This could be pictures, items, food, colours. Maybe you could video yourself making this book and talking through all of your items and send it to the Year 2 email! </w:t>
            </w:r>
          </w:p>
        </w:tc>
      </w:tr>
      <w:tr w:rsidR="008E66AA" w:rsidTr="0785123C" w14:paraId="4BAA26AD" w14:textId="77777777">
        <w:tc>
          <w:tcPr>
            <w:tcW w:w="2830" w:type="dxa"/>
            <w:tcMar/>
          </w:tcPr>
          <w:p w:rsidRPr="00FF4183" w:rsidR="008E66AA" w:rsidP="00D409C0" w:rsidRDefault="008E66AA" w14:paraId="40DA15D7" w14:textId="6442B032">
            <w:pPr>
              <w:tabs>
                <w:tab w:val="left" w:pos="485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Creative,</w:t>
            </w:r>
            <w:r w:rsidR="00973E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fun, &amp; enrichment</w:t>
            </w:r>
          </w:p>
        </w:tc>
        <w:tc>
          <w:tcPr>
            <w:tcW w:w="12558" w:type="dxa"/>
            <w:tcMar/>
          </w:tcPr>
          <w:p w:rsidR="007D755E" w:rsidP="00D409C0" w:rsidRDefault="00D600C8" w14:paraId="5A705B7C" w14:textId="77777777">
            <w:pPr>
              <w:tabs>
                <w:tab w:val="left" w:pos="485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create an acrostic poem, using your name and describing your best qualities. </w:t>
            </w: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Mrs </w:t>
            </w:r>
            <w:proofErr w:type="spellStart"/>
            <w:r>
              <w:rPr>
                <w:rFonts w:ascii="Comic Sans MS" w:hAnsi="Comic Sans MS"/>
              </w:rPr>
              <w:t>Rimmer</w:t>
            </w:r>
            <w:proofErr w:type="spellEnd"/>
          </w:p>
          <w:p w:rsidR="00D600C8" w:rsidP="00D409C0" w:rsidRDefault="00D600C8" w14:paraId="7E846EE5" w14:textId="77777777">
            <w:pPr>
              <w:tabs>
                <w:tab w:val="left" w:pos="4851"/>
              </w:tabs>
              <w:rPr>
                <w:rFonts w:ascii="Comic Sans MS" w:hAnsi="Comic Sans MS"/>
              </w:rPr>
            </w:pPr>
          </w:p>
          <w:p w:rsidR="00D600C8" w:rsidP="00D409C0" w:rsidRDefault="00D600C8" w14:paraId="5D1C776A" w14:textId="77777777">
            <w:pPr>
              <w:tabs>
                <w:tab w:val="left" w:pos="485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M- makes us happy.</w:t>
            </w:r>
          </w:p>
          <w:p w:rsidR="00D600C8" w:rsidP="00D409C0" w:rsidRDefault="00D600C8" w14:paraId="1B754F5B" w14:textId="77777777">
            <w:pPr>
              <w:tabs>
                <w:tab w:val="left" w:pos="485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R- really friendly.</w:t>
            </w:r>
          </w:p>
          <w:p w:rsidR="00D600C8" w:rsidP="00D409C0" w:rsidRDefault="00D600C8" w14:paraId="2E63335D" w14:textId="77777777">
            <w:pPr>
              <w:tabs>
                <w:tab w:val="left" w:pos="485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 Smiles at us every morning.</w:t>
            </w:r>
          </w:p>
          <w:p w:rsidR="00D600C8" w:rsidP="00D409C0" w:rsidRDefault="00D600C8" w14:paraId="22E10011" w14:textId="77777777">
            <w:pPr>
              <w:tabs>
                <w:tab w:val="left" w:pos="4851"/>
              </w:tabs>
              <w:rPr>
                <w:rFonts w:ascii="Comic Sans MS" w:hAnsi="Comic Sans MS"/>
              </w:rPr>
            </w:pPr>
          </w:p>
          <w:p w:rsidR="00D600C8" w:rsidP="00D409C0" w:rsidRDefault="00D600C8" w14:paraId="42BC44DA" w14:textId="79CFC410">
            <w:pPr>
              <w:tabs>
                <w:tab w:val="left" w:pos="485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Could you create a Fantastic Mr Fox mask and then use this mask to role-play the character. You could act out your favourite scene from one of the first 3 chapters.</w:t>
            </w:r>
          </w:p>
        </w:tc>
      </w:tr>
      <w:tr w:rsidR="00D600C8" w:rsidTr="0785123C" w14:paraId="24351318" w14:textId="77777777">
        <w:tc>
          <w:tcPr>
            <w:tcW w:w="2830" w:type="dxa"/>
            <w:tcMar/>
          </w:tcPr>
          <w:p w:rsidR="00D600C8" w:rsidP="00D409C0" w:rsidRDefault="00D600C8" w14:paraId="476F5D8A" w14:textId="262B8921">
            <w:pPr>
              <w:tabs>
                <w:tab w:val="left" w:pos="485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PE</w:t>
            </w:r>
          </w:p>
        </w:tc>
        <w:tc>
          <w:tcPr>
            <w:tcW w:w="12558" w:type="dxa"/>
            <w:tcMar/>
          </w:tcPr>
          <w:p w:rsidR="00D600C8" w:rsidP="00D409C0" w:rsidRDefault="00D600C8" w14:paraId="727CF7AC" w14:textId="283DF7A1">
            <w:pPr>
              <w:tabs>
                <w:tab w:val="left" w:pos="485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Could you create </w:t>
            </w:r>
            <w:r w:rsidR="005C7ADD">
              <w:rPr>
                <w:rFonts w:ascii="Comic Sans MS" w:hAnsi="Comic Sans MS"/>
              </w:rPr>
              <w:t xml:space="preserve">movement or a short choreography </w:t>
            </w:r>
            <w:r>
              <w:rPr>
                <w:rFonts w:ascii="Comic Sans MS" w:hAnsi="Comic Sans MS"/>
              </w:rPr>
              <w:t>to go with the Song ‘Happy’ by Pharrell Williams?</w:t>
            </w:r>
            <w:r w:rsidR="005C7ADD">
              <w:t xml:space="preserve"> </w:t>
            </w:r>
            <w:hyperlink w:history="1" r:id="rId14">
              <w:r w:rsidRPr="00D600C8" w:rsidR="005C7ADD">
                <w:rPr>
                  <w:rStyle w:val="Hyperlink"/>
                  <w:rFonts w:ascii="Comic Sans MS" w:hAnsi="Comic Sans MS"/>
                </w:rPr>
                <w:t>Happy</w:t>
              </w:r>
            </w:hyperlink>
            <w:r w:rsidR="005C7ADD">
              <w:rPr>
                <w:rFonts w:ascii="Comic Sans MS" w:hAnsi="Comic Sans MS"/>
              </w:rPr>
              <w:t xml:space="preserve"> </w:t>
            </w:r>
          </w:p>
          <w:p w:rsidR="00D600C8" w:rsidP="00D409C0" w:rsidRDefault="00D600C8" w14:paraId="76D1ECE3" w14:textId="5D78BE1A">
            <w:pPr>
              <w:tabs>
                <w:tab w:val="left" w:pos="485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send us a video of your dance to our Year 2 email.</w:t>
            </w:r>
          </w:p>
          <w:p w:rsidR="00D600C8" w:rsidP="00D409C0" w:rsidRDefault="00D600C8" w14:paraId="503DFEBE" w14:textId="2DBF8AD6">
            <w:pPr>
              <w:tabs>
                <w:tab w:val="left" w:pos="485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 forget to follow our theme for mental health week ‘Express yourself’.</w:t>
            </w:r>
          </w:p>
          <w:p w:rsidR="00D600C8" w:rsidP="00D409C0" w:rsidRDefault="00D600C8" w14:paraId="166462F5" w14:textId="56D98981">
            <w:pPr>
              <w:tabs>
                <w:tab w:val="left" w:pos="4851"/>
              </w:tabs>
              <w:rPr>
                <w:rFonts w:ascii="Comic Sans MS" w:hAnsi="Comic Sans MS"/>
              </w:rPr>
            </w:pPr>
          </w:p>
        </w:tc>
      </w:tr>
    </w:tbl>
    <w:p w:rsidR="4B2DC19C" w:rsidRDefault="4B2DC19C" w14:paraId="5D4CC782" w14:textId="0413ABAD"/>
    <w:p w:rsidRPr="00FF4183" w:rsidR="008E66AA" w:rsidP="008E66AA" w:rsidRDefault="008E66AA" w14:paraId="599A9FA0" w14:textId="77777777">
      <w:pPr>
        <w:tabs>
          <w:tab w:val="left" w:pos="4851"/>
        </w:tabs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4B2DC19C" w:rsidTr="4B2DC19C" w14:paraId="28489C26">
        <w:tc>
          <w:tcPr>
            <w:tcW w:w="2565" w:type="dxa"/>
            <w:tcMar/>
          </w:tcPr>
          <w:p w:rsidR="4B2DC19C" w:rsidP="4B2DC19C" w:rsidRDefault="4B2DC19C" w14:paraId="003612CE" w14:textId="753A46E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65" w:type="dxa"/>
            <w:tcMar/>
          </w:tcPr>
          <w:p w:rsidR="4B2DC19C" w:rsidP="4B2DC19C" w:rsidRDefault="4B2DC19C" w14:paraId="0EA1954B" w14:textId="0082B9B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Monday</w:t>
            </w:r>
          </w:p>
        </w:tc>
        <w:tc>
          <w:tcPr>
            <w:tcW w:w="2565" w:type="dxa"/>
            <w:tcMar/>
          </w:tcPr>
          <w:p w:rsidR="4B2DC19C" w:rsidP="4B2DC19C" w:rsidRDefault="4B2DC19C" w14:paraId="3BBEB2B8" w14:textId="033E8D5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Tuesday</w:t>
            </w:r>
          </w:p>
        </w:tc>
        <w:tc>
          <w:tcPr>
            <w:tcW w:w="2565" w:type="dxa"/>
            <w:tcMar/>
          </w:tcPr>
          <w:p w:rsidR="4B2DC19C" w:rsidP="4B2DC19C" w:rsidRDefault="4B2DC19C" w14:paraId="206A9BF3" w14:textId="1B3A5F7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Wednesday</w:t>
            </w:r>
          </w:p>
        </w:tc>
        <w:tc>
          <w:tcPr>
            <w:tcW w:w="2565" w:type="dxa"/>
            <w:tcMar/>
          </w:tcPr>
          <w:p w:rsidR="4B2DC19C" w:rsidP="4B2DC19C" w:rsidRDefault="4B2DC19C" w14:paraId="675655AC" w14:textId="3EFAF99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Thursday</w:t>
            </w:r>
          </w:p>
        </w:tc>
        <w:tc>
          <w:tcPr>
            <w:tcW w:w="2565" w:type="dxa"/>
            <w:tcMar/>
          </w:tcPr>
          <w:p w:rsidR="4B2DC19C" w:rsidP="4B2DC19C" w:rsidRDefault="4B2DC19C" w14:paraId="5C68D42A" w14:textId="1BE2418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Friday</w:t>
            </w:r>
          </w:p>
        </w:tc>
      </w:tr>
      <w:tr w:rsidR="4B2DC19C" w:rsidTr="4B2DC19C" w14:paraId="030A9757">
        <w:tc>
          <w:tcPr>
            <w:tcW w:w="2565" w:type="dxa"/>
            <w:tcMar/>
          </w:tcPr>
          <w:p w:rsidR="4B2DC19C" w:rsidP="4B2DC19C" w:rsidRDefault="4B2DC19C" w14:paraId="14ACB8AA" w14:textId="4C24F2F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9.00-9.30</w:t>
            </w:r>
          </w:p>
        </w:tc>
        <w:tc>
          <w:tcPr>
            <w:tcW w:w="2565" w:type="dxa"/>
            <w:tcMar/>
          </w:tcPr>
          <w:p w:rsidR="4B2DC19C" w:rsidP="4B2DC19C" w:rsidRDefault="4B2DC19C" w14:paraId="6A0E58F7" w14:textId="40936EC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Times table practice 2,3,5 and 10)</w:t>
            </w:r>
          </w:p>
          <w:p w:rsidR="4B2DC19C" w:rsidP="4B2DC19C" w:rsidRDefault="4B2DC19C" w14:paraId="24B8D091" w14:textId="2198A0E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Phonics</w:t>
            </w:r>
          </w:p>
        </w:tc>
        <w:tc>
          <w:tcPr>
            <w:tcW w:w="2565" w:type="dxa"/>
            <w:tcMar/>
          </w:tcPr>
          <w:p w:rsidR="4B2DC19C" w:rsidP="4B2DC19C" w:rsidRDefault="4B2DC19C" w14:paraId="7820FEE1" w14:textId="673C7A9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Times table practice 2,3,5 and 10)</w:t>
            </w:r>
          </w:p>
          <w:p w:rsidR="4B2DC19C" w:rsidP="4B2DC19C" w:rsidRDefault="4B2DC19C" w14:paraId="7314C025" w14:textId="46518A4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Phonics</w:t>
            </w:r>
          </w:p>
          <w:p w:rsidR="4B2DC19C" w:rsidP="4B2DC19C" w:rsidRDefault="4B2DC19C" w14:paraId="4FAE17A9" w14:textId="081F1E3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65" w:type="dxa"/>
            <w:tcMar/>
          </w:tcPr>
          <w:p w:rsidR="4B2DC19C" w:rsidP="4B2DC19C" w:rsidRDefault="4B2DC19C" w14:paraId="3D11DFCD" w14:textId="57C25D0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Times table practice 2,3,5 and 10)</w:t>
            </w:r>
          </w:p>
          <w:p w:rsidR="4B2DC19C" w:rsidP="4B2DC19C" w:rsidRDefault="4B2DC19C" w14:paraId="3AB413D7" w14:textId="1454734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Phonics</w:t>
            </w:r>
          </w:p>
          <w:p w:rsidR="4B2DC19C" w:rsidP="4B2DC19C" w:rsidRDefault="4B2DC19C" w14:paraId="41E82DBE" w14:textId="0AD7F8C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65" w:type="dxa"/>
            <w:tcMar/>
          </w:tcPr>
          <w:p w:rsidR="4B2DC19C" w:rsidP="4B2DC19C" w:rsidRDefault="4B2DC19C" w14:paraId="25503370" w14:textId="7E82C4A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Times table practice 2,3,5 and 10)</w:t>
            </w:r>
          </w:p>
          <w:p w:rsidR="4B2DC19C" w:rsidP="4B2DC19C" w:rsidRDefault="4B2DC19C" w14:paraId="0AD7E77D" w14:textId="10361A3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Phonics</w:t>
            </w:r>
          </w:p>
          <w:p w:rsidR="4B2DC19C" w:rsidP="4B2DC19C" w:rsidRDefault="4B2DC19C" w14:paraId="402122C8" w14:textId="4B14D3B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65" w:type="dxa"/>
            <w:tcMar/>
          </w:tcPr>
          <w:p w:rsidR="4B2DC19C" w:rsidP="4B2DC19C" w:rsidRDefault="4B2DC19C" w14:paraId="124F59EC" w14:textId="5867094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Times table practice 2,3,5 and 10)</w:t>
            </w:r>
          </w:p>
          <w:p w:rsidR="4B2DC19C" w:rsidP="4B2DC19C" w:rsidRDefault="4B2DC19C" w14:paraId="00792876" w14:textId="15D505E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Phonics</w:t>
            </w:r>
          </w:p>
          <w:p w:rsidR="4B2DC19C" w:rsidP="4B2DC19C" w:rsidRDefault="4B2DC19C" w14:paraId="6AC3D570" w14:textId="63A1CDB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B2DC19C" w:rsidTr="4B2DC19C" w14:paraId="301C7D37">
        <w:tc>
          <w:tcPr>
            <w:tcW w:w="2565" w:type="dxa"/>
            <w:tcMar/>
          </w:tcPr>
          <w:p w:rsidR="4B2DC19C" w:rsidP="4B2DC19C" w:rsidRDefault="4B2DC19C" w14:paraId="64664C73" w14:textId="61BBA51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9.30-10.30</w:t>
            </w:r>
          </w:p>
        </w:tc>
        <w:tc>
          <w:tcPr>
            <w:tcW w:w="2565" w:type="dxa"/>
            <w:tcMar/>
          </w:tcPr>
          <w:p w:rsidR="4B2DC19C" w:rsidP="4B2DC19C" w:rsidRDefault="4B2DC19C" w14:paraId="153A4C33" w14:textId="29516B6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English</w:t>
            </w:r>
          </w:p>
          <w:p w:rsidR="4B2DC19C" w:rsidP="4B2DC19C" w:rsidRDefault="4B2DC19C" w14:paraId="7CC6C571" w14:textId="4AEE4BC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Activity 1</w:t>
            </w:r>
          </w:p>
        </w:tc>
        <w:tc>
          <w:tcPr>
            <w:tcW w:w="2565" w:type="dxa"/>
            <w:tcMar/>
          </w:tcPr>
          <w:p w:rsidR="4B2DC19C" w:rsidP="4B2DC19C" w:rsidRDefault="4B2DC19C" w14:paraId="14973A68" w14:textId="23B9A33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English</w:t>
            </w:r>
          </w:p>
          <w:p w:rsidR="4B2DC19C" w:rsidP="4B2DC19C" w:rsidRDefault="4B2DC19C" w14:paraId="35987F88" w14:textId="13DE5EB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Activity 2</w:t>
            </w:r>
          </w:p>
        </w:tc>
        <w:tc>
          <w:tcPr>
            <w:tcW w:w="2565" w:type="dxa"/>
            <w:tcMar/>
          </w:tcPr>
          <w:p w:rsidR="4B2DC19C" w:rsidP="4B2DC19C" w:rsidRDefault="4B2DC19C" w14:paraId="5791A054" w14:textId="3290504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English</w:t>
            </w:r>
          </w:p>
          <w:p w:rsidR="4B2DC19C" w:rsidP="4B2DC19C" w:rsidRDefault="4B2DC19C" w14:paraId="7E8E15A7" w14:textId="570BDF6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Activity 3</w:t>
            </w:r>
          </w:p>
        </w:tc>
        <w:tc>
          <w:tcPr>
            <w:tcW w:w="2565" w:type="dxa"/>
            <w:tcMar/>
          </w:tcPr>
          <w:p w:rsidR="4B2DC19C" w:rsidP="4B2DC19C" w:rsidRDefault="4B2DC19C" w14:paraId="5E7976DF" w14:textId="5A9689F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English</w:t>
            </w:r>
          </w:p>
          <w:p w:rsidR="4B2DC19C" w:rsidP="4B2DC19C" w:rsidRDefault="4B2DC19C" w14:paraId="721F10E9" w14:textId="4A1EB15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Activity 4</w:t>
            </w:r>
          </w:p>
        </w:tc>
        <w:tc>
          <w:tcPr>
            <w:tcW w:w="2565" w:type="dxa"/>
            <w:tcMar/>
          </w:tcPr>
          <w:p w:rsidR="4B2DC19C" w:rsidP="4B2DC19C" w:rsidRDefault="4B2DC19C" w14:paraId="6D3710BE" w14:textId="111A2A4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English</w:t>
            </w:r>
          </w:p>
          <w:p w:rsidR="4B2DC19C" w:rsidP="4B2DC19C" w:rsidRDefault="4B2DC19C" w14:paraId="11809536" w14:textId="09955EA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Activity 5</w:t>
            </w:r>
          </w:p>
        </w:tc>
      </w:tr>
      <w:tr w:rsidR="4B2DC19C" w:rsidTr="4B2DC19C" w14:paraId="3313B100">
        <w:tc>
          <w:tcPr>
            <w:tcW w:w="2565" w:type="dxa"/>
            <w:tcMar/>
          </w:tcPr>
          <w:p w:rsidR="4B2DC19C" w:rsidP="4B2DC19C" w:rsidRDefault="4B2DC19C" w14:paraId="3C765B0B" w14:textId="4E440F1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10.30-11.00</w:t>
            </w:r>
          </w:p>
        </w:tc>
        <w:tc>
          <w:tcPr>
            <w:tcW w:w="2565" w:type="dxa"/>
            <w:tcMar/>
          </w:tcPr>
          <w:p w:rsidR="4B2DC19C" w:rsidP="4B2DC19C" w:rsidRDefault="4B2DC19C" w14:paraId="240E2FA6" w14:textId="0B20D1F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Break</w:t>
            </w:r>
          </w:p>
        </w:tc>
        <w:tc>
          <w:tcPr>
            <w:tcW w:w="2565" w:type="dxa"/>
            <w:tcMar/>
          </w:tcPr>
          <w:p w:rsidR="4B2DC19C" w:rsidP="4B2DC19C" w:rsidRDefault="4B2DC19C" w14:paraId="239BC160" w14:textId="362F729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Break</w:t>
            </w:r>
          </w:p>
          <w:p w:rsidR="4B2DC19C" w:rsidP="4B2DC19C" w:rsidRDefault="4B2DC19C" w14:paraId="364356DA" w14:textId="3DB676D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65" w:type="dxa"/>
            <w:tcMar/>
          </w:tcPr>
          <w:p w:rsidR="4B2DC19C" w:rsidP="4B2DC19C" w:rsidRDefault="4B2DC19C" w14:paraId="700504CF" w14:textId="66E23AD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Break</w:t>
            </w:r>
          </w:p>
          <w:p w:rsidR="4B2DC19C" w:rsidP="4B2DC19C" w:rsidRDefault="4B2DC19C" w14:paraId="66864597" w14:textId="19BF014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65" w:type="dxa"/>
            <w:tcMar/>
          </w:tcPr>
          <w:p w:rsidR="4B2DC19C" w:rsidP="4B2DC19C" w:rsidRDefault="4B2DC19C" w14:paraId="17B190C3" w14:textId="5995287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Break</w:t>
            </w:r>
          </w:p>
          <w:p w:rsidR="4B2DC19C" w:rsidP="4B2DC19C" w:rsidRDefault="4B2DC19C" w14:paraId="158FD0FD" w14:textId="388112B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65" w:type="dxa"/>
            <w:tcMar/>
          </w:tcPr>
          <w:p w:rsidR="4B2DC19C" w:rsidP="4B2DC19C" w:rsidRDefault="4B2DC19C" w14:paraId="325684E2" w14:textId="36250B5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Break</w:t>
            </w:r>
          </w:p>
          <w:p w:rsidR="4B2DC19C" w:rsidP="4B2DC19C" w:rsidRDefault="4B2DC19C" w14:paraId="0DC2B241" w14:textId="002FF4D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B2DC19C" w:rsidTr="4B2DC19C" w14:paraId="7EC475FB">
        <w:tc>
          <w:tcPr>
            <w:tcW w:w="2565" w:type="dxa"/>
            <w:tcMar/>
          </w:tcPr>
          <w:p w:rsidR="4B2DC19C" w:rsidP="4B2DC19C" w:rsidRDefault="4B2DC19C" w14:paraId="13F33B83" w14:textId="72A628D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11.00-12.00</w:t>
            </w:r>
          </w:p>
        </w:tc>
        <w:tc>
          <w:tcPr>
            <w:tcW w:w="2565" w:type="dxa"/>
            <w:tcMar/>
          </w:tcPr>
          <w:p w:rsidR="4B2DC19C" w:rsidP="4B2DC19C" w:rsidRDefault="4B2DC19C" w14:paraId="03035068" w14:textId="7BECB04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Maths</w:t>
            </w:r>
          </w:p>
          <w:p w:rsidR="4B2DC19C" w:rsidP="4B2DC19C" w:rsidRDefault="4B2DC19C" w14:paraId="6B54482A" w14:textId="02A682F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Oak academy 1</w:t>
            </w:r>
          </w:p>
        </w:tc>
        <w:tc>
          <w:tcPr>
            <w:tcW w:w="2565" w:type="dxa"/>
            <w:tcMar/>
          </w:tcPr>
          <w:p w:rsidR="4B2DC19C" w:rsidP="4B2DC19C" w:rsidRDefault="4B2DC19C" w14:paraId="05ED265D" w14:textId="75E16BB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Maths</w:t>
            </w:r>
          </w:p>
          <w:p w:rsidR="4B2DC19C" w:rsidP="4B2DC19C" w:rsidRDefault="4B2DC19C" w14:paraId="3FA23F09" w14:textId="4060EEB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Oak academy 2</w:t>
            </w:r>
          </w:p>
        </w:tc>
        <w:tc>
          <w:tcPr>
            <w:tcW w:w="2565" w:type="dxa"/>
            <w:tcMar/>
          </w:tcPr>
          <w:p w:rsidR="4B2DC19C" w:rsidP="4B2DC19C" w:rsidRDefault="4B2DC19C" w14:paraId="33F576E6" w14:textId="7351E70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Maths</w:t>
            </w:r>
          </w:p>
          <w:p w:rsidR="4B2DC19C" w:rsidP="4B2DC19C" w:rsidRDefault="4B2DC19C" w14:paraId="107FFC2F" w14:textId="2B01351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Oak academy 3</w:t>
            </w:r>
          </w:p>
        </w:tc>
        <w:tc>
          <w:tcPr>
            <w:tcW w:w="2565" w:type="dxa"/>
            <w:tcMar/>
          </w:tcPr>
          <w:p w:rsidR="4B2DC19C" w:rsidP="4B2DC19C" w:rsidRDefault="4B2DC19C" w14:paraId="4DC51735" w14:textId="3CEC1EA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Maths</w:t>
            </w:r>
          </w:p>
          <w:p w:rsidR="4B2DC19C" w:rsidP="4B2DC19C" w:rsidRDefault="4B2DC19C" w14:paraId="12EFA77F" w14:textId="6C24575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Oak academy 4</w:t>
            </w:r>
          </w:p>
        </w:tc>
        <w:tc>
          <w:tcPr>
            <w:tcW w:w="2565" w:type="dxa"/>
            <w:tcMar/>
          </w:tcPr>
          <w:p w:rsidR="4B2DC19C" w:rsidP="4B2DC19C" w:rsidRDefault="4B2DC19C" w14:paraId="2A2064BE" w14:textId="54533A1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Maths</w:t>
            </w:r>
          </w:p>
          <w:p w:rsidR="4B2DC19C" w:rsidP="4B2DC19C" w:rsidRDefault="4B2DC19C" w14:paraId="0679DF38" w14:textId="675AB8E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Oak academy 5</w:t>
            </w:r>
          </w:p>
        </w:tc>
      </w:tr>
      <w:tr w:rsidR="4B2DC19C" w:rsidTr="4B2DC19C" w14:paraId="3E9E55E7">
        <w:tc>
          <w:tcPr>
            <w:tcW w:w="2565" w:type="dxa"/>
            <w:tcMar/>
          </w:tcPr>
          <w:p w:rsidR="4B2DC19C" w:rsidP="4B2DC19C" w:rsidRDefault="4B2DC19C" w14:paraId="7501EFB5" w14:textId="3F81518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12.00-1.00</w:t>
            </w:r>
          </w:p>
        </w:tc>
        <w:tc>
          <w:tcPr>
            <w:tcW w:w="2565" w:type="dxa"/>
            <w:tcMar/>
          </w:tcPr>
          <w:p w:rsidR="4B2DC19C" w:rsidP="4B2DC19C" w:rsidRDefault="4B2DC19C" w14:paraId="447713E0" w14:textId="1E3971E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Lunch</w:t>
            </w:r>
          </w:p>
        </w:tc>
        <w:tc>
          <w:tcPr>
            <w:tcW w:w="2565" w:type="dxa"/>
            <w:tcMar/>
          </w:tcPr>
          <w:p w:rsidR="4B2DC19C" w:rsidP="4B2DC19C" w:rsidRDefault="4B2DC19C" w14:paraId="02D83223" w14:textId="7A48FFE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Lunch</w:t>
            </w:r>
          </w:p>
          <w:p w:rsidR="4B2DC19C" w:rsidP="4B2DC19C" w:rsidRDefault="4B2DC19C" w14:paraId="00CF028B" w14:textId="1D6C940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65" w:type="dxa"/>
            <w:tcMar/>
          </w:tcPr>
          <w:p w:rsidR="4B2DC19C" w:rsidP="4B2DC19C" w:rsidRDefault="4B2DC19C" w14:paraId="7819CABC" w14:textId="6AB8C15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Lunch</w:t>
            </w:r>
          </w:p>
          <w:p w:rsidR="4B2DC19C" w:rsidP="4B2DC19C" w:rsidRDefault="4B2DC19C" w14:paraId="1370C8B3" w14:textId="63914AA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65" w:type="dxa"/>
            <w:tcMar/>
          </w:tcPr>
          <w:p w:rsidR="4B2DC19C" w:rsidP="4B2DC19C" w:rsidRDefault="4B2DC19C" w14:paraId="66216AD1" w14:textId="37E454A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Lunch</w:t>
            </w:r>
          </w:p>
          <w:p w:rsidR="4B2DC19C" w:rsidP="4B2DC19C" w:rsidRDefault="4B2DC19C" w14:paraId="12CD1F21" w14:textId="5EEA111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65" w:type="dxa"/>
            <w:tcMar/>
          </w:tcPr>
          <w:p w:rsidR="4B2DC19C" w:rsidP="4B2DC19C" w:rsidRDefault="4B2DC19C" w14:paraId="2AAB35E0" w14:textId="5298C43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Lunch</w:t>
            </w:r>
          </w:p>
          <w:p w:rsidR="4B2DC19C" w:rsidP="4B2DC19C" w:rsidRDefault="4B2DC19C" w14:paraId="139A424D" w14:textId="59B5733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B2DC19C" w:rsidTr="4B2DC19C" w14:paraId="22368AC5">
        <w:tc>
          <w:tcPr>
            <w:tcW w:w="2565" w:type="dxa"/>
            <w:tcMar/>
          </w:tcPr>
          <w:p w:rsidR="4B2DC19C" w:rsidP="4B2DC19C" w:rsidRDefault="4B2DC19C" w14:paraId="76D15C1B" w14:textId="24A19BF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1.00-3.00</w:t>
            </w:r>
          </w:p>
        </w:tc>
        <w:tc>
          <w:tcPr>
            <w:tcW w:w="2565" w:type="dxa"/>
            <w:tcMar/>
          </w:tcPr>
          <w:p w:rsidR="4B2DC19C" w:rsidP="4B2DC19C" w:rsidRDefault="4B2DC19C" w14:paraId="4B5B848D" w14:textId="4A07A102">
            <w:pPr>
              <w:spacing w:after="200"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Come and See- LF</w:t>
            </w:r>
            <w:r w:rsidRPr="4B2DC19C" w:rsidR="1FAB0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2</w:t>
            </w: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and activity sheet</w:t>
            </w:r>
          </w:p>
          <w:p w:rsidR="4B2DC19C" w:rsidP="4B2DC19C" w:rsidRDefault="4B2DC19C" w14:paraId="7A255162" w14:textId="7C867242">
            <w:pPr>
              <w:spacing w:after="200"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Reading- read to yourself, a family member or listen to a story online</w:t>
            </w:r>
          </w:p>
        </w:tc>
        <w:tc>
          <w:tcPr>
            <w:tcW w:w="2565" w:type="dxa"/>
            <w:tcMar/>
          </w:tcPr>
          <w:p w:rsidR="4B2DC19C" w:rsidP="4B2DC19C" w:rsidRDefault="4B2DC19C" w14:paraId="45CF20D8" w14:textId="18FDBAB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Music- activities from Mrs Naylor</w:t>
            </w:r>
          </w:p>
          <w:p w:rsidR="4B2DC19C" w:rsidP="4B2DC19C" w:rsidRDefault="4B2DC19C" w14:paraId="173272BD" w14:textId="664F43B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Science- Oak academy</w:t>
            </w:r>
          </w:p>
        </w:tc>
        <w:tc>
          <w:tcPr>
            <w:tcW w:w="2565" w:type="dxa"/>
            <w:tcMar/>
          </w:tcPr>
          <w:p w:rsidR="3D1E34D4" w:rsidP="4B2DC19C" w:rsidRDefault="3D1E34D4" w14:paraId="79973C8E" w14:textId="45CBD77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4B2DC19C" w:rsidR="3D1E34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P.E.</w:t>
            </w:r>
          </w:p>
          <w:p w:rsidR="3D1E34D4" w:rsidP="4B2DC19C" w:rsidRDefault="3D1E34D4" w14:paraId="104991B2" w14:textId="020A82C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4B2DC19C" w:rsidR="3D1E34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Express Yourself</w:t>
            </w:r>
          </w:p>
          <w:p w:rsidR="3D1E34D4" w:rsidP="4B2DC19C" w:rsidRDefault="3D1E34D4" w14:paraId="54B8F193" w14:textId="6099DC06">
            <w:pPr>
              <w:pStyle w:val="Normal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4B2DC19C" w:rsidR="3D1E34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Read a story that makes you happy!</w:t>
            </w:r>
          </w:p>
          <w:p w:rsidR="4B2DC19C" w:rsidP="4B2DC19C" w:rsidRDefault="4B2DC19C" w14:paraId="4C447EFE" w14:textId="361AC6D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</w:p>
        </w:tc>
        <w:tc>
          <w:tcPr>
            <w:tcW w:w="2565" w:type="dxa"/>
            <w:tcMar/>
          </w:tcPr>
          <w:p w:rsidR="4B2DC19C" w:rsidP="4B2DC19C" w:rsidRDefault="4B2DC19C" w14:paraId="657B4731" w14:textId="3D55A82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PSHE</w:t>
            </w:r>
            <w:r w:rsidRPr="4B2DC19C" w:rsidR="54E36A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-</w:t>
            </w:r>
          </w:p>
          <w:p w:rsidR="54E36A58" w:rsidP="4B2DC19C" w:rsidRDefault="54E36A58" w14:paraId="53215BF2" w14:textId="10A70073">
            <w:pPr>
              <w:pStyle w:val="Normal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4B2DC19C" w:rsidR="54E36A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Express Yourself</w:t>
            </w:r>
          </w:p>
          <w:p w:rsidR="4B2DC19C" w:rsidP="4B2DC19C" w:rsidRDefault="4B2DC19C" w14:paraId="7DBE76E5" w14:textId="2A16969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</w:p>
        </w:tc>
        <w:tc>
          <w:tcPr>
            <w:tcW w:w="2565" w:type="dxa"/>
            <w:tcMar/>
          </w:tcPr>
          <w:p w:rsidR="4B2DC19C" w:rsidP="4B2DC19C" w:rsidRDefault="4B2DC19C" w14:paraId="24473C74" w14:textId="15AC8F7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2DC19C" w:rsidR="4B2DC1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Art/Creative time</w:t>
            </w:r>
          </w:p>
          <w:p w:rsidR="4B2DC19C" w:rsidP="4B2DC19C" w:rsidRDefault="4B2DC19C" w14:paraId="7992E16E" w14:textId="092205BC">
            <w:pPr>
              <w:pStyle w:val="Normal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</w:p>
        </w:tc>
      </w:tr>
    </w:tbl>
    <w:p w:rsidR="00A90C1A" w:rsidP="4B2DC19C" w:rsidRDefault="00A90C1A" w14:paraId="1BEAA2BB" w14:textId="2E03C7EB">
      <w:pPr>
        <w:pStyle w:val="Normal"/>
      </w:pPr>
    </w:p>
    <w:sectPr w:rsidR="00A90C1A" w:rsidSect="00FF4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AA"/>
    <w:rsid w:val="000A375E"/>
    <w:rsid w:val="000D688E"/>
    <w:rsid w:val="001023D2"/>
    <w:rsid w:val="00106269"/>
    <w:rsid w:val="00116DEE"/>
    <w:rsid w:val="001F6974"/>
    <w:rsid w:val="00221410"/>
    <w:rsid w:val="002636EA"/>
    <w:rsid w:val="003211EA"/>
    <w:rsid w:val="003F216D"/>
    <w:rsid w:val="00424C98"/>
    <w:rsid w:val="00553951"/>
    <w:rsid w:val="005572CB"/>
    <w:rsid w:val="0056260C"/>
    <w:rsid w:val="005707C6"/>
    <w:rsid w:val="005C3F92"/>
    <w:rsid w:val="005C6879"/>
    <w:rsid w:val="005C7ADD"/>
    <w:rsid w:val="005F2729"/>
    <w:rsid w:val="00643A15"/>
    <w:rsid w:val="00672EB5"/>
    <w:rsid w:val="00701042"/>
    <w:rsid w:val="0071637C"/>
    <w:rsid w:val="007326D5"/>
    <w:rsid w:val="007D755E"/>
    <w:rsid w:val="008E66AA"/>
    <w:rsid w:val="00916D5C"/>
    <w:rsid w:val="00963C4C"/>
    <w:rsid w:val="00973E55"/>
    <w:rsid w:val="00A06117"/>
    <w:rsid w:val="00A90C1A"/>
    <w:rsid w:val="00AB5E26"/>
    <w:rsid w:val="00AD5A37"/>
    <w:rsid w:val="00AE46C3"/>
    <w:rsid w:val="00B1003E"/>
    <w:rsid w:val="00B27CC0"/>
    <w:rsid w:val="00B74756"/>
    <w:rsid w:val="00CA565D"/>
    <w:rsid w:val="00CB6F62"/>
    <w:rsid w:val="00CF02F5"/>
    <w:rsid w:val="00D13C6D"/>
    <w:rsid w:val="00D544DE"/>
    <w:rsid w:val="00D600C8"/>
    <w:rsid w:val="00D9321E"/>
    <w:rsid w:val="00DA7FF4"/>
    <w:rsid w:val="00DF5C53"/>
    <w:rsid w:val="00E42D30"/>
    <w:rsid w:val="00E55615"/>
    <w:rsid w:val="00E57A1E"/>
    <w:rsid w:val="00E92A29"/>
    <w:rsid w:val="00EA0CE9"/>
    <w:rsid w:val="00EB4663"/>
    <w:rsid w:val="00F77D97"/>
    <w:rsid w:val="00F830D6"/>
    <w:rsid w:val="00FC5F3D"/>
    <w:rsid w:val="0785123C"/>
    <w:rsid w:val="08B78C13"/>
    <w:rsid w:val="142EB4B1"/>
    <w:rsid w:val="1FAB0F2C"/>
    <w:rsid w:val="37FC34FC"/>
    <w:rsid w:val="396A89E7"/>
    <w:rsid w:val="3D1E34D4"/>
    <w:rsid w:val="4B2DC19C"/>
    <w:rsid w:val="54E36A58"/>
    <w:rsid w:val="67BB2DA7"/>
    <w:rsid w:val="7060077B"/>
    <w:rsid w:val="79EDC164"/>
    <w:rsid w:val="7DBA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A1A3"/>
  <w15:chartTrackingRefBased/>
  <w15:docId w15:val="{0CE79A73-1CA9-4B0D-81E8-1097E0E38F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E66A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6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E66A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E66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XDruUMOtzZw&amp;safe=true%20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dOHDkQGhku4&amp;safe=true" TargetMode="External" Id="rId7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www.youtube.com/watch?v=eIo88snD0Fc&amp;safe=true%20%20%20" TargetMode="External" Id="rId6" /><Relationship Type="http://schemas.openxmlformats.org/officeDocument/2006/relationships/hyperlink" Target="https://www.youtube.com/watch?v=GJL84QOnGIA&amp;safe=true%20%20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www.phonicsplay.co.uk/resources" TargetMode="External" Id="rId10" /><Relationship Type="http://schemas.openxmlformats.org/officeDocument/2006/relationships/image" Target="media/image1.png" Id="rId4" /><Relationship Type="http://schemas.openxmlformats.org/officeDocument/2006/relationships/hyperlink" Target="https://www.youtube.com/watch?v=jkycxr-joDk&amp;safe=true" TargetMode="External" Id="rId9" /><Relationship Type="http://schemas.openxmlformats.org/officeDocument/2006/relationships/hyperlink" Target="https://www.youtube.com/watch?v=jv-pYB0Qw9A&amp;safe=true" TargetMode="External" Id="rId14" /><Relationship Type="http://schemas.openxmlformats.org/officeDocument/2006/relationships/hyperlink" Target="https://classroom.thenational.academy/units/money-88ba%20" TargetMode="External" Id="R824153cb6e6045cb" /><Relationship Type="http://schemas.openxmlformats.org/officeDocument/2006/relationships/hyperlink" Target="https://classroom.thenational.academy/lessons/which-materials-float-and-sink-cdj66c%20%20" TargetMode="External" Id="Rd24e1538700c4153" /><Relationship Type="http://schemas.openxmlformats.org/officeDocument/2006/relationships/hyperlink" Target="https://wiki.kidzsearch.com/wiki/Gospel" TargetMode="External" Id="Rbdbb161acaa842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OLI User</dc:creator>
  <keywords/>
  <dc:description/>
  <lastModifiedBy>Miss B Whittaker</lastModifiedBy>
  <revision>4</revision>
  <lastPrinted>2021-01-05T19:10:00.0000000Z</lastPrinted>
  <dcterms:created xsi:type="dcterms:W3CDTF">2021-01-28T10:09:00.0000000Z</dcterms:created>
  <dcterms:modified xsi:type="dcterms:W3CDTF">2021-01-28T15:49:07.1767093Z</dcterms:modified>
</coreProperties>
</file>