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9E" w:rsidRDefault="005A7B9E" w:rsidP="005A7B9E">
      <w:pPr>
        <w:spacing w:after="0" w:line="240" w:lineRule="auto"/>
        <w:rPr>
          <w:rFonts w:ascii="Arial" w:hAnsi="Arial" w:cs="Times New Roman"/>
          <w:sz w:val="24"/>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17BF8B33" wp14:editId="2A4BEE15">
                <wp:simplePos x="0" y="0"/>
                <wp:positionH relativeFrom="margin">
                  <wp:align>right</wp:align>
                </wp:positionH>
                <wp:positionV relativeFrom="margin">
                  <wp:align>top</wp:align>
                </wp:positionV>
                <wp:extent cx="4752975" cy="95250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2CF" w:rsidRDefault="00A662CF" w:rsidP="00A662CF">
                            <w:pPr>
                              <w:jc w:val="center"/>
                              <w:rPr>
                                <w:rFonts w:ascii="Arial" w:hAnsi="Arial" w:cs="Arial"/>
                                <w:b/>
                                <w:sz w:val="24"/>
                                <w:szCs w:val="24"/>
                              </w:rPr>
                            </w:pPr>
                            <w:r>
                              <w:rPr>
                                <w:rFonts w:ascii="Arial" w:hAnsi="Arial" w:cs="Arial"/>
                                <w:b/>
                                <w:sz w:val="24"/>
                                <w:szCs w:val="24"/>
                              </w:rPr>
                              <w:t>Liverpool Child and Adolescent Mental Health Service</w:t>
                            </w:r>
                          </w:p>
                          <w:p w:rsidR="00A662CF" w:rsidRDefault="00A662CF" w:rsidP="00A662CF">
                            <w:pPr>
                              <w:jc w:val="center"/>
                              <w:rPr>
                                <w:rFonts w:ascii="Arial" w:hAnsi="Arial" w:cs="Arial"/>
                                <w:b/>
                                <w:sz w:val="32"/>
                                <w:szCs w:val="32"/>
                              </w:rPr>
                            </w:pPr>
                            <w:r>
                              <w:rPr>
                                <w:rFonts w:ascii="Arial" w:hAnsi="Arial" w:cs="Arial"/>
                                <w:b/>
                                <w:sz w:val="32"/>
                                <w:szCs w:val="32"/>
                              </w:rPr>
                              <w:t>The Incredible Years Parent Programme</w:t>
                            </w:r>
                          </w:p>
                          <w:p w:rsidR="00A662CF" w:rsidRDefault="00A662CF" w:rsidP="00A662CF">
                            <w:pPr>
                              <w:jc w:val="center"/>
                              <w:rPr>
                                <w:rFonts w:ascii="Arial" w:hAnsi="Arial" w:cs="Arial"/>
                                <w:b/>
                                <w:sz w:val="28"/>
                                <w:szCs w:val="28"/>
                              </w:rPr>
                            </w:pPr>
                            <w:r>
                              <w:rPr>
                                <w:rFonts w:ascii="Arial" w:hAnsi="Arial" w:cs="Arial"/>
                                <w:b/>
                                <w:sz w:val="28"/>
                                <w:szCs w:val="28"/>
                              </w:rPr>
                              <w:t>Information for parents and carers</w:t>
                            </w:r>
                          </w:p>
                          <w:p w:rsidR="005A7B9E" w:rsidRDefault="005A7B9E" w:rsidP="005A7B9E">
                            <w:pPr>
                              <w:widowControl w:val="0"/>
                              <w:rPr>
                                <w14:ligatures w14:val="none"/>
                              </w:rPr>
                            </w:pPr>
                          </w:p>
                          <w:p w:rsidR="005A7B9E" w:rsidRPr="00AD66DB" w:rsidRDefault="005A7B9E" w:rsidP="005A7B9E">
                            <w:pPr>
                              <w:widowControl w:val="0"/>
                              <w:autoSpaceDE w:val="0"/>
                              <w:autoSpaceDN w:val="0"/>
                              <w:adjustRightInd w:val="0"/>
                              <w:spacing w:after="0" w:line="240" w:lineRule="auto"/>
                              <w:jc w:val="center"/>
                              <w:rPr>
                                <w:rFonts w:ascii="Arial" w:hAnsi="Arial" w:cs="Arial"/>
                                <w:b/>
                                <w:bCs/>
                                <w:sz w:val="3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23.05pt;margin-top:0;width:374.25pt;height:7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i3/gQIAABE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" stroked="f">
                <v:textbox>
                  <w:txbxContent>
                    <w:p w:rsidR="00A662CF" w:rsidRDefault="00A662CF" w:rsidP="00A662CF">
                      <w:pPr>
                        <w:jc w:val="center"/>
                        <w:rPr>
                          <w:rFonts w:ascii="Arial" w:hAnsi="Arial" w:cs="Arial"/>
                          <w:b/>
                          <w:sz w:val="24"/>
                          <w:szCs w:val="24"/>
                        </w:rPr>
                      </w:pPr>
                      <w:r>
                        <w:rPr>
                          <w:rFonts w:ascii="Arial" w:hAnsi="Arial" w:cs="Arial"/>
                          <w:b/>
                          <w:sz w:val="24"/>
                          <w:szCs w:val="24"/>
                        </w:rPr>
                        <w:t>Liverpool Child and Adolescent Mental Health Service</w:t>
                      </w:r>
                    </w:p>
                    <w:p w:rsidR="00A662CF" w:rsidRDefault="00A662CF" w:rsidP="00A662CF">
                      <w:pPr>
                        <w:jc w:val="center"/>
                        <w:rPr>
                          <w:rFonts w:ascii="Arial" w:hAnsi="Arial" w:cs="Arial"/>
                          <w:b/>
                          <w:sz w:val="32"/>
                          <w:szCs w:val="32"/>
                        </w:rPr>
                      </w:pPr>
                      <w:r>
                        <w:rPr>
                          <w:rFonts w:ascii="Arial" w:hAnsi="Arial" w:cs="Arial"/>
                          <w:b/>
                          <w:sz w:val="32"/>
                          <w:szCs w:val="32"/>
                        </w:rPr>
                        <w:t>The Incredible Years Parent Programme</w:t>
                      </w:r>
                    </w:p>
                    <w:p w:rsidR="00A662CF" w:rsidRDefault="00A662CF" w:rsidP="00A662CF">
                      <w:pPr>
                        <w:jc w:val="center"/>
                        <w:rPr>
                          <w:rFonts w:ascii="Arial" w:hAnsi="Arial" w:cs="Arial"/>
                          <w:b/>
                          <w:sz w:val="28"/>
                          <w:szCs w:val="28"/>
                        </w:rPr>
                      </w:pPr>
                      <w:r>
                        <w:rPr>
                          <w:rFonts w:ascii="Arial" w:hAnsi="Arial" w:cs="Arial"/>
                          <w:b/>
                          <w:sz w:val="28"/>
                          <w:szCs w:val="28"/>
                        </w:rPr>
                        <w:t>Information for parents and carers</w:t>
                      </w:r>
                    </w:p>
                    <w:p w:rsidR="005A7B9E" w:rsidRDefault="005A7B9E" w:rsidP="005A7B9E">
                      <w:pPr>
                        <w:widowControl w:val="0"/>
                        <w:rPr>
                          <w14:ligatures w14:val="none"/>
                        </w:rPr>
                      </w:pPr>
                    </w:p>
                    <w:p w:rsidR="005A7B9E" w:rsidRPr="00AD66DB" w:rsidRDefault="005A7B9E" w:rsidP="005A7B9E">
                      <w:pPr>
                        <w:widowControl w:val="0"/>
                        <w:autoSpaceDE w:val="0"/>
                        <w:autoSpaceDN w:val="0"/>
                        <w:adjustRightInd w:val="0"/>
                        <w:spacing w:after="0" w:line="240" w:lineRule="auto"/>
                        <w:jc w:val="center"/>
                        <w:rPr>
                          <w:rFonts w:ascii="Arial" w:hAnsi="Arial" w:cs="Arial"/>
                          <w:b/>
                          <w:bCs/>
                          <w:sz w:val="36"/>
                          <w:szCs w:val="32"/>
                        </w:rPr>
                      </w:pPr>
                    </w:p>
                  </w:txbxContent>
                </v:textbox>
                <w10:wrap anchorx="margin" anchory="margin"/>
              </v:shape>
            </w:pict>
          </mc:Fallback>
        </mc:AlternateContent>
      </w:r>
      <w:r>
        <w:rPr>
          <w:noProof/>
        </w:rPr>
        <w:drawing>
          <wp:inline distT="0" distB="0" distL="0" distR="0" wp14:anchorId="3DF96B34" wp14:editId="24927FFC">
            <wp:extent cx="1027931" cy="8261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861" cy="828462"/>
                    </a:xfrm>
                    <a:prstGeom prst="rect">
                      <a:avLst/>
                    </a:prstGeom>
                    <a:noFill/>
                    <a:ln>
                      <a:noFill/>
                    </a:ln>
                  </pic:spPr>
                </pic:pic>
              </a:graphicData>
            </a:graphic>
          </wp:inline>
        </w:drawing>
      </w:r>
    </w:p>
    <w:p w:rsidR="00A662CF" w:rsidRDefault="00A662CF" w:rsidP="005A7B9E">
      <w:pPr>
        <w:spacing w:after="0" w:line="240" w:lineRule="auto"/>
        <w:rPr>
          <w:rFonts w:ascii="Arial" w:hAnsi="Arial" w:cs="Times New Roman"/>
          <w:sz w:val="24"/>
        </w:rPr>
      </w:pPr>
    </w:p>
    <w:p w:rsidR="00A662CF" w:rsidRDefault="00A662CF" w:rsidP="00A662CF">
      <w:pPr>
        <w:spacing w:after="0" w:line="240" w:lineRule="auto"/>
        <w:rPr>
          <w:rFonts w:ascii="Arial" w:hAnsi="Arial" w:cs="Arial"/>
          <w:b/>
          <w:sz w:val="24"/>
          <w:szCs w:val="24"/>
        </w:rPr>
      </w:pPr>
      <w:r>
        <w:rPr>
          <w:rFonts w:ascii="Arial" w:hAnsi="Arial" w:cs="Arial"/>
          <w:b/>
          <w:sz w:val="24"/>
          <w:szCs w:val="24"/>
        </w:rPr>
        <w:t>Introduction</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r>
        <w:rPr>
          <w:rFonts w:ascii="Arial" w:hAnsi="Arial" w:cs="Arial"/>
          <w:sz w:val="24"/>
          <w:szCs w:val="24"/>
        </w:rPr>
        <w:t xml:space="preserve">This leaflet provides brief information about the Incredible Years Parent </w:t>
      </w:r>
      <w:proofErr w:type="gramStart"/>
      <w:r>
        <w:rPr>
          <w:rFonts w:ascii="Arial" w:hAnsi="Arial" w:cs="Arial"/>
          <w:sz w:val="24"/>
          <w:szCs w:val="24"/>
        </w:rPr>
        <w:t>Programme  which</w:t>
      </w:r>
      <w:proofErr w:type="gramEnd"/>
      <w:r>
        <w:rPr>
          <w:rFonts w:ascii="Arial" w:hAnsi="Arial" w:cs="Arial"/>
          <w:sz w:val="24"/>
          <w:szCs w:val="24"/>
        </w:rPr>
        <w:t xml:space="preserve"> we hope will be useful.   </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r>
        <w:rPr>
          <w:rFonts w:ascii="Arial" w:hAnsi="Arial" w:cs="Arial"/>
          <w:sz w:val="24"/>
          <w:szCs w:val="24"/>
        </w:rPr>
        <w:t>No matter how much parents/carers love their children, there are times when a child’s behaviour can be d</w:t>
      </w:r>
      <w:bookmarkStart w:id="0" w:name="_GoBack"/>
      <w:bookmarkEnd w:id="0"/>
      <w:r>
        <w:rPr>
          <w:rFonts w:ascii="Arial" w:hAnsi="Arial" w:cs="Arial"/>
          <w:sz w:val="24"/>
          <w:szCs w:val="24"/>
        </w:rPr>
        <w:t xml:space="preserve">ifficult to manage.  The Incredible Years Parent Programme can offer help and support to deal with a child’s behaviour in a positive way. </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b/>
          <w:sz w:val="24"/>
          <w:szCs w:val="24"/>
        </w:rPr>
      </w:pPr>
      <w:r>
        <w:rPr>
          <w:rFonts w:ascii="Arial" w:hAnsi="Arial" w:cs="Arial"/>
          <w:b/>
          <w:sz w:val="24"/>
          <w:szCs w:val="24"/>
        </w:rPr>
        <w:t>What is the Incredible Years Parent Programme?</w:t>
      </w:r>
    </w:p>
    <w:p w:rsidR="00A662CF" w:rsidRDefault="00A662CF" w:rsidP="00A662CF">
      <w:pPr>
        <w:spacing w:after="0" w:line="240" w:lineRule="auto"/>
        <w:rPr>
          <w:rFonts w:ascii="Arial" w:hAnsi="Arial" w:cs="Arial"/>
          <w:b/>
          <w:sz w:val="16"/>
          <w:szCs w:val="16"/>
        </w:rPr>
      </w:pPr>
    </w:p>
    <w:p w:rsidR="00A662CF" w:rsidRDefault="00A662CF" w:rsidP="00A662CF">
      <w:pPr>
        <w:spacing w:after="0" w:line="240" w:lineRule="auto"/>
        <w:rPr>
          <w:rFonts w:ascii="Arial" w:hAnsi="Arial" w:cs="Arial"/>
          <w:sz w:val="24"/>
          <w:szCs w:val="24"/>
        </w:rPr>
      </w:pPr>
      <w:r>
        <w:rPr>
          <w:rFonts w:ascii="Arial" w:hAnsi="Arial" w:cs="Arial"/>
          <w:sz w:val="24"/>
          <w:szCs w:val="24"/>
        </w:rPr>
        <w:t>The programme aims to provide support by:</w:t>
      </w:r>
    </w:p>
    <w:p w:rsidR="00A662CF" w:rsidRDefault="00A662CF" w:rsidP="00A662CF">
      <w:pPr>
        <w:spacing w:after="0" w:line="240" w:lineRule="auto"/>
        <w:rPr>
          <w:rFonts w:ascii="Arial" w:hAnsi="Arial" w:cs="Arial"/>
          <w:sz w:val="24"/>
          <w:szCs w:val="24"/>
        </w:rPr>
      </w:pPr>
    </w:p>
    <w:p w:rsidR="00A662CF" w:rsidRDefault="00A662CF" w:rsidP="00A662CF">
      <w:pPr>
        <w:pStyle w:val="ListParagraph"/>
        <w:numPr>
          <w:ilvl w:val="0"/>
          <w:numId w:val="2"/>
        </w:numPr>
        <w:spacing w:after="0"/>
        <w:rPr>
          <w:rFonts w:ascii="Arial" w:eastAsia="Times New Roman" w:hAnsi="Arial" w:cs="Arial"/>
          <w:sz w:val="24"/>
          <w:szCs w:val="24"/>
        </w:rPr>
      </w:pPr>
      <w:r>
        <w:rPr>
          <w:rFonts w:ascii="Arial" w:eastAsia="Times New Roman" w:hAnsi="Arial" w:cs="Arial"/>
          <w:sz w:val="24"/>
          <w:szCs w:val="24"/>
        </w:rPr>
        <w:t>Helping  parents and carers deal effectively with their children</w:t>
      </w:r>
    </w:p>
    <w:p w:rsidR="00A662CF" w:rsidRDefault="00A662CF" w:rsidP="00A662CF">
      <w:pPr>
        <w:pStyle w:val="ListParagraph"/>
        <w:numPr>
          <w:ilvl w:val="0"/>
          <w:numId w:val="2"/>
        </w:numPr>
        <w:spacing w:after="0"/>
        <w:rPr>
          <w:rFonts w:ascii="Arial" w:eastAsia="Times New Roman" w:hAnsi="Arial" w:cs="Arial"/>
          <w:sz w:val="24"/>
          <w:szCs w:val="24"/>
        </w:rPr>
      </w:pPr>
      <w:r>
        <w:rPr>
          <w:rFonts w:ascii="Arial" w:eastAsia="Times New Roman" w:hAnsi="Arial" w:cs="Arial"/>
          <w:sz w:val="24"/>
          <w:szCs w:val="24"/>
        </w:rPr>
        <w:t>Bringing out the best behaviour in children</w:t>
      </w:r>
    </w:p>
    <w:p w:rsidR="00A662CF" w:rsidRDefault="00A662CF" w:rsidP="00A662CF">
      <w:pPr>
        <w:pStyle w:val="ListParagraph"/>
        <w:numPr>
          <w:ilvl w:val="0"/>
          <w:numId w:val="2"/>
        </w:numPr>
        <w:spacing w:after="0"/>
        <w:rPr>
          <w:rFonts w:ascii="Arial" w:eastAsia="Times New Roman" w:hAnsi="Arial" w:cs="Arial"/>
          <w:sz w:val="24"/>
          <w:szCs w:val="24"/>
        </w:rPr>
      </w:pPr>
      <w:r>
        <w:rPr>
          <w:rFonts w:ascii="Arial" w:eastAsia="Times New Roman" w:hAnsi="Arial" w:cs="Arial"/>
          <w:sz w:val="24"/>
          <w:szCs w:val="24"/>
        </w:rPr>
        <w:t>Building on a parent or carer’s skills and experience of dealing with difficult behaviours</w:t>
      </w:r>
    </w:p>
    <w:p w:rsidR="00A662CF" w:rsidRDefault="00A662CF" w:rsidP="00A662CF">
      <w:pPr>
        <w:pStyle w:val="ListParagraph"/>
        <w:numPr>
          <w:ilvl w:val="0"/>
          <w:numId w:val="2"/>
        </w:numPr>
        <w:spacing w:after="0"/>
        <w:rPr>
          <w:rFonts w:ascii="Arial" w:eastAsia="Times New Roman" w:hAnsi="Arial" w:cs="Arial"/>
          <w:sz w:val="24"/>
          <w:szCs w:val="24"/>
        </w:rPr>
      </w:pPr>
      <w:r>
        <w:rPr>
          <w:rFonts w:ascii="Arial" w:eastAsia="Times New Roman" w:hAnsi="Arial" w:cs="Arial"/>
          <w:sz w:val="24"/>
          <w:szCs w:val="24"/>
        </w:rPr>
        <w:t>Helping parents and carers  to help their child get the best out of school/nursery</w:t>
      </w:r>
    </w:p>
    <w:p w:rsidR="00A662CF" w:rsidRDefault="00A662CF" w:rsidP="00A662CF">
      <w:pPr>
        <w:pStyle w:val="ListParagraph"/>
        <w:numPr>
          <w:ilvl w:val="0"/>
          <w:numId w:val="2"/>
        </w:numPr>
        <w:spacing w:after="0"/>
        <w:rPr>
          <w:rFonts w:ascii="Arial" w:eastAsia="Times New Roman" w:hAnsi="Arial" w:cs="Arial"/>
          <w:sz w:val="24"/>
          <w:szCs w:val="24"/>
        </w:rPr>
      </w:pPr>
      <w:r>
        <w:rPr>
          <w:rFonts w:ascii="Arial" w:eastAsia="Times New Roman" w:hAnsi="Arial" w:cs="Arial"/>
          <w:sz w:val="24"/>
          <w:szCs w:val="24"/>
        </w:rPr>
        <w:t>Increasing parent and carer’s self confidence</w:t>
      </w:r>
    </w:p>
    <w:p w:rsidR="00A662CF" w:rsidRDefault="00A662CF" w:rsidP="00A662CF">
      <w:pPr>
        <w:pStyle w:val="ListParagraph"/>
        <w:numPr>
          <w:ilvl w:val="0"/>
          <w:numId w:val="2"/>
        </w:numPr>
        <w:spacing w:after="0"/>
        <w:rPr>
          <w:rFonts w:ascii="Arial" w:eastAsia="Times New Roman" w:hAnsi="Arial" w:cs="Arial"/>
          <w:sz w:val="24"/>
          <w:szCs w:val="24"/>
        </w:rPr>
      </w:pPr>
      <w:r>
        <w:rPr>
          <w:rFonts w:ascii="Arial" w:eastAsia="Times New Roman" w:hAnsi="Arial" w:cs="Arial"/>
          <w:sz w:val="24"/>
          <w:szCs w:val="24"/>
        </w:rPr>
        <w:t>Providing support for families.</w:t>
      </w:r>
    </w:p>
    <w:p w:rsidR="00A662CF" w:rsidRDefault="00A662CF" w:rsidP="00A662CF">
      <w:pPr>
        <w:spacing w:after="0"/>
        <w:rPr>
          <w:rFonts w:ascii="Arial" w:hAnsi="Arial" w:cs="Arial"/>
          <w:sz w:val="24"/>
          <w:szCs w:val="24"/>
        </w:rPr>
      </w:pPr>
    </w:p>
    <w:p w:rsidR="00A662CF" w:rsidRDefault="00A662CF" w:rsidP="00A662CF">
      <w:pPr>
        <w:spacing w:after="0"/>
        <w:rPr>
          <w:rFonts w:ascii="Arial" w:hAnsi="Arial" w:cs="Arial"/>
          <w:sz w:val="24"/>
          <w:szCs w:val="24"/>
        </w:rPr>
      </w:pPr>
      <w:r>
        <w:rPr>
          <w:rFonts w:ascii="Arial" w:hAnsi="Arial" w:cs="Arial"/>
          <w:sz w:val="24"/>
          <w:szCs w:val="24"/>
        </w:rPr>
        <w:t xml:space="preserve">The Incredible Years Parent Programme recognises that you are the expert on your child and we will not criticise or judge your parenting. We will show you ways to make the most of the knowledge you have about your child. </w:t>
      </w:r>
    </w:p>
    <w:p w:rsidR="00A662CF" w:rsidRDefault="00A662CF" w:rsidP="00A662CF">
      <w:pPr>
        <w:spacing w:after="0"/>
        <w:rPr>
          <w:rFonts w:ascii="Arial" w:hAnsi="Arial" w:cs="Arial"/>
          <w:b/>
          <w:sz w:val="24"/>
          <w:szCs w:val="24"/>
        </w:rPr>
      </w:pPr>
    </w:p>
    <w:p w:rsidR="00A662CF" w:rsidRDefault="00A662CF" w:rsidP="00A662CF">
      <w:pPr>
        <w:spacing w:after="0"/>
        <w:rPr>
          <w:rFonts w:ascii="Arial" w:hAnsi="Arial" w:cs="Arial"/>
          <w:b/>
          <w:sz w:val="24"/>
          <w:szCs w:val="24"/>
        </w:rPr>
      </w:pPr>
      <w:r>
        <w:rPr>
          <w:rFonts w:ascii="Arial" w:hAnsi="Arial" w:cs="Arial"/>
          <w:b/>
          <w:sz w:val="24"/>
          <w:szCs w:val="24"/>
        </w:rPr>
        <w:t>How will I know if the Incredible Years Parent Programme will work for me?</w:t>
      </w:r>
    </w:p>
    <w:p w:rsidR="00A662CF" w:rsidRDefault="00A662CF" w:rsidP="00A662CF">
      <w:pPr>
        <w:spacing w:after="0"/>
        <w:rPr>
          <w:rFonts w:ascii="Arial" w:hAnsi="Arial" w:cs="Arial"/>
          <w:b/>
          <w:sz w:val="24"/>
          <w:szCs w:val="24"/>
        </w:rPr>
      </w:pPr>
    </w:p>
    <w:p w:rsidR="00A662CF" w:rsidRDefault="00A662CF" w:rsidP="00A662CF">
      <w:pPr>
        <w:spacing w:after="0"/>
        <w:rPr>
          <w:rFonts w:ascii="Arial" w:hAnsi="Arial" w:cs="Arial"/>
          <w:sz w:val="24"/>
          <w:szCs w:val="24"/>
        </w:rPr>
      </w:pPr>
      <w:r>
        <w:rPr>
          <w:rFonts w:ascii="Arial" w:hAnsi="Arial" w:cs="Arial"/>
          <w:sz w:val="24"/>
          <w:szCs w:val="24"/>
        </w:rPr>
        <w:t xml:space="preserve">Whilst it is difficult to say whether it will work for you, the Incredible Years Parent Programme has been tested for many years all over the world.   There are many studies to show that it works with children with behaviour difficulties. </w:t>
      </w:r>
    </w:p>
    <w:p w:rsidR="00A662CF" w:rsidRDefault="00A662CF" w:rsidP="00A662CF">
      <w:pPr>
        <w:spacing w:after="0" w:line="240" w:lineRule="auto"/>
        <w:rPr>
          <w:rFonts w:ascii="Arial" w:hAnsi="Arial" w:cs="Arial"/>
          <w:b/>
          <w:sz w:val="16"/>
          <w:szCs w:val="16"/>
        </w:rPr>
      </w:pPr>
    </w:p>
    <w:p w:rsidR="00A662CF" w:rsidRDefault="00A662CF" w:rsidP="00A662CF">
      <w:pPr>
        <w:spacing w:after="0" w:line="240" w:lineRule="auto"/>
        <w:rPr>
          <w:rFonts w:ascii="Arial" w:hAnsi="Arial" w:cs="Arial"/>
          <w:b/>
          <w:sz w:val="24"/>
          <w:szCs w:val="24"/>
        </w:rPr>
      </w:pPr>
      <w:r>
        <w:rPr>
          <w:rFonts w:ascii="Arial" w:hAnsi="Arial" w:cs="Arial"/>
          <w:b/>
          <w:sz w:val="24"/>
          <w:szCs w:val="24"/>
        </w:rPr>
        <w:t>How does the Incredible Years Parent Programme work?</w:t>
      </w:r>
    </w:p>
    <w:p w:rsidR="00A662CF" w:rsidRDefault="00A662CF" w:rsidP="00A662CF">
      <w:pPr>
        <w:spacing w:after="0" w:line="240" w:lineRule="auto"/>
        <w:rPr>
          <w:rFonts w:ascii="Arial" w:hAnsi="Arial" w:cs="Arial"/>
          <w:sz w:val="16"/>
          <w:szCs w:val="16"/>
        </w:rPr>
      </w:pPr>
    </w:p>
    <w:p w:rsidR="00A662CF" w:rsidRDefault="00A662CF" w:rsidP="00A662CF">
      <w:pPr>
        <w:spacing w:after="0" w:line="240" w:lineRule="auto"/>
        <w:rPr>
          <w:rFonts w:ascii="Arial" w:hAnsi="Arial" w:cs="Arial"/>
          <w:sz w:val="24"/>
          <w:szCs w:val="24"/>
        </w:rPr>
      </w:pPr>
      <w:r>
        <w:rPr>
          <w:rFonts w:ascii="Arial" w:hAnsi="Arial" w:cs="Arial"/>
          <w:sz w:val="24"/>
          <w:szCs w:val="24"/>
        </w:rPr>
        <w:t xml:space="preserve">We use video clips and group discussions to learn new ways of dealing with difficult behaviour. We will talk about and show you how to reward and praise children to encourage more of the behaviours you want to see. </w:t>
      </w:r>
    </w:p>
    <w:p w:rsidR="00A662CF" w:rsidRDefault="00A662CF" w:rsidP="00A662CF">
      <w:pPr>
        <w:spacing w:after="0" w:line="240" w:lineRule="auto"/>
        <w:rPr>
          <w:rFonts w:ascii="Arial" w:hAnsi="Arial" w:cs="Arial"/>
          <w:b/>
          <w:sz w:val="16"/>
          <w:szCs w:val="16"/>
        </w:rPr>
      </w:pPr>
    </w:p>
    <w:p w:rsidR="00A662CF" w:rsidRDefault="00A662CF" w:rsidP="00A662CF">
      <w:pPr>
        <w:spacing w:after="0" w:line="240" w:lineRule="auto"/>
        <w:rPr>
          <w:rFonts w:ascii="Arial" w:hAnsi="Arial" w:cs="Arial"/>
          <w:b/>
          <w:sz w:val="24"/>
          <w:szCs w:val="24"/>
        </w:rPr>
      </w:pPr>
      <w:r>
        <w:rPr>
          <w:rFonts w:ascii="Arial" w:hAnsi="Arial" w:cs="Arial"/>
          <w:b/>
          <w:sz w:val="24"/>
          <w:szCs w:val="24"/>
        </w:rPr>
        <w:t>Who is the Incredible Years Parent Programme</w:t>
      </w:r>
      <w:r>
        <w:rPr>
          <w:rFonts w:ascii="Arial" w:hAnsi="Arial" w:cs="Arial"/>
          <w:sz w:val="24"/>
          <w:szCs w:val="24"/>
        </w:rPr>
        <w:t xml:space="preserve"> </w:t>
      </w:r>
      <w:r>
        <w:rPr>
          <w:rFonts w:ascii="Arial" w:hAnsi="Arial" w:cs="Arial"/>
          <w:b/>
          <w:sz w:val="24"/>
          <w:szCs w:val="24"/>
        </w:rPr>
        <w:t>for?</w:t>
      </w:r>
    </w:p>
    <w:p w:rsidR="00A662CF" w:rsidRDefault="00A662CF" w:rsidP="00A662CF">
      <w:pPr>
        <w:spacing w:after="0" w:line="240" w:lineRule="auto"/>
        <w:rPr>
          <w:rFonts w:ascii="Arial" w:hAnsi="Arial" w:cs="Arial"/>
          <w:sz w:val="16"/>
          <w:szCs w:val="16"/>
        </w:rPr>
      </w:pPr>
    </w:p>
    <w:p w:rsidR="00A662CF" w:rsidRDefault="00A662CF" w:rsidP="00A662CF">
      <w:pPr>
        <w:spacing w:after="0" w:line="240" w:lineRule="auto"/>
        <w:rPr>
          <w:rFonts w:ascii="Arial" w:hAnsi="Arial" w:cs="Arial"/>
          <w:sz w:val="24"/>
          <w:szCs w:val="24"/>
        </w:rPr>
      </w:pPr>
      <w:r>
        <w:rPr>
          <w:rFonts w:ascii="Arial" w:hAnsi="Arial" w:cs="Arial"/>
          <w:sz w:val="24"/>
          <w:szCs w:val="24"/>
        </w:rPr>
        <w:t>The programme is for any parent or carer of a child aged between two and eight years old in Liverpool who wants to learn new ways to manage their child’s behaviour.</w:t>
      </w:r>
    </w:p>
    <w:p w:rsidR="00A662CF" w:rsidRDefault="00A662CF" w:rsidP="00A662CF">
      <w:pPr>
        <w:spacing w:after="0" w:line="240" w:lineRule="auto"/>
        <w:rPr>
          <w:rFonts w:ascii="Arial" w:hAnsi="Arial" w:cs="Arial"/>
          <w:sz w:val="16"/>
          <w:szCs w:val="16"/>
        </w:rPr>
      </w:pPr>
    </w:p>
    <w:p w:rsidR="00A662CF" w:rsidRDefault="00A662CF" w:rsidP="00A662CF">
      <w:pPr>
        <w:spacing w:after="0" w:line="240" w:lineRule="auto"/>
        <w:rPr>
          <w:rFonts w:ascii="Arial" w:hAnsi="Arial" w:cs="Arial"/>
          <w:b/>
          <w:sz w:val="24"/>
          <w:szCs w:val="24"/>
        </w:rPr>
      </w:pPr>
    </w:p>
    <w:p w:rsidR="00A662CF" w:rsidRDefault="00A662CF" w:rsidP="00A662CF">
      <w:pPr>
        <w:spacing w:after="0" w:line="240" w:lineRule="auto"/>
        <w:rPr>
          <w:rFonts w:ascii="Arial" w:hAnsi="Arial" w:cs="Arial"/>
          <w:b/>
          <w:sz w:val="24"/>
          <w:szCs w:val="24"/>
        </w:rPr>
      </w:pPr>
      <w:r>
        <w:rPr>
          <w:rFonts w:ascii="Arial" w:hAnsi="Arial" w:cs="Arial"/>
          <w:b/>
          <w:sz w:val="24"/>
          <w:szCs w:val="24"/>
        </w:rPr>
        <w:lastRenderedPageBreak/>
        <w:t>How many people take part?</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r>
        <w:rPr>
          <w:rFonts w:ascii="Arial" w:hAnsi="Arial" w:cs="Arial"/>
          <w:sz w:val="24"/>
          <w:szCs w:val="24"/>
        </w:rPr>
        <w:t>About eight to twelve parents and carers take part in each group session.  There are also two to three Group Leaders to offer support to those taking part.</w:t>
      </w:r>
    </w:p>
    <w:p w:rsidR="00A662CF" w:rsidRDefault="00A662CF" w:rsidP="00A662CF">
      <w:pPr>
        <w:spacing w:after="0" w:line="240" w:lineRule="auto"/>
        <w:rPr>
          <w:rFonts w:ascii="Arial" w:hAnsi="Arial" w:cs="Arial"/>
          <w:sz w:val="24"/>
          <w:szCs w:val="24"/>
        </w:rPr>
      </w:pPr>
      <w:r>
        <w:rPr>
          <w:rFonts w:ascii="Arial" w:hAnsi="Arial" w:cs="Arial"/>
          <w:sz w:val="24"/>
          <w:szCs w:val="24"/>
        </w:rPr>
        <w:t>.</w:t>
      </w:r>
    </w:p>
    <w:p w:rsidR="00A662CF" w:rsidRDefault="00A662CF" w:rsidP="00A662CF">
      <w:pPr>
        <w:spacing w:after="0" w:line="240" w:lineRule="auto"/>
        <w:rPr>
          <w:rFonts w:ascii="Arial" w:hAnsi="Arial" w:cs="Arial"/>
          <w:sz w:val="24"/>
          <w:szCs w:val="24"/>
        </w:rPr>
      </w:pPr>
      <w:r>
        <w:rPr>
          <w:rFonts w:ascii="Arial" w:hAnsi="Arial" w:cs="Arial"/>
          <w:sz w:val="24"/>
          <w:szCs w:val="24"/>
        </w:rPr>
        <w:t>Parents and carers have told us that the group sessions help them feel supported.  Meeting other mums, dads and carers also helps them feel less alone when managing difficult behaviour.  Parents and carers also tell us that they make new friends!</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r>
        <w:rPr>
          <w:rFonts w:ascii="Arial" w:hAnsi="Arial" w:cs="Arial"/>
          <w:sz w:val="24"/>
          <w:szCs w:val="24"/>
        </w:rPr>
        <w:t xml:space="preserve">Incredible Years Parent Programme can also be delivered one to one at home. However, the benefits from being with other parents and carers mean that the group sessions work better. Being in a group means that you learn from other parents and carers and you feel like you are not the ‘only one’ who is struggling with their child’s behaviour.  Parents and carers tell us that this brings them a lot of relief. </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b/>
          <w:sz w:val="24"/>
          <w:szCs w:val="24"/>
        </w:rPr>
      </w:pPr>
      <w:r>
        <w:rPr>
          <w:rFonts w:ascii="Arial" w:hAnsi="Arial" w:cs="Arial"/>
          <w:b/>
          <w:sz w:val="24"/>
          <w:szCs w:val="24"/>
        </w:rPr>
        <w:t>Can anyone else come along to the group sessions?</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r>
        <w:rPr>
          <w:rFonts w:ascii="Arial" w:hAnsi="Arial" w:cs="Arial"/>
          <w:sz w:val="24"/>
          <w:szCs w:val="24"/>
        </w:rPr>
        <w:t>Parents or carers are welcome to bring someone else to the sessions to support them.</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b/>
          <w:sz w:val="24"/>
          <w:szCs w:val="24"/>
        </w:rPr>
      </w:pPr>
      <w:proofErr w:type="gramStart"/>
      <w:r>
        <w:rPr>
          <w:rFonts w:ascii="Arial" w:hAnsi="Arial" w:cs="Arial"/>
          <w:b/>
          <w:sz w:val="24"/>
          <w:szCs w:val="24"/>
        </w:rPr>
        <w:t>Childcare.</w:t>
      </w:r>
      <w:proofErr w:type="gramEnd"/>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r>
        <w:rPr>
          <w:rFonts w:ascii="Arial" w:hAnsi="Arial" w:cs="Arial"/>
          <w:sz w:val="24"/>
          <w:szCs w:val="24"/>
        </w:rPr>
        <w:t>A crèche is available free of charge to parents and carers when they attend a group session.</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b/>
          <w:sz w:val="24"/>
          <w:szCs w:val="24"/>
        </w:rPr>
      </w:pPr>
      <w:r>
        <w:rPr>
          <w:rFonts w:ascii="Arial" w:hAnsi="Arial" w:cs="Arial"/>
          <w:b/>
          <w:sz w:val="24"/>
          <w:szCs w:val="24"/>
        </w:rPr>
        <w:t>When and where will the group sessions take place?</w:t>
      </w:r>
    </w:p>
    <w:p w:rsidR="00A662CF" w:rsidRDefault="00A662CF" w:rsidP="00A662CF">
      <w:pPr>
        <w:spacing w:after="0" w:line="240" w:lineRule="auto"/>
        <w:rPr>
          <w:rFonts w:ascii="Arial" w:hAnsi="Arial" w:cs="Arial"/>
          <w:b/>
          <w:sz w:val="24"/>
          <w:szCs w:val="24"/>
        </w:rPr>
      </w:pPr>
    </w:p>
    <w:p w:rsidR="00A662CF" w:rsidRDefault="00A662CF" w:rsidP="00A662CF">
      <w:pPr>
        <w:spacing w:after="0" w:line="240" w:lineRule="auto"/>
        <w:rPr>
          <w:rFonts w:ascii="Arial" w:hAnsi="Arial" w:cs="Arial"/>
          <w:sz w:val="24"/>
          <w:szCs w:val="24"/>
        </w:rPr>
      </w:pPr>
      <w:r>
        <w:rPr>
          <w:rFonts w:ascii="Arial" w:hAnsi="Arial" w:cs="Arial"/>
          <w:sz w:val="24"/>
          <w:szCs w:val="24"/>
        </w:rPr>
        <w:t xml:space="preserve">The clinician who meets with you will explain when and where the group takes place. The group is fourteen sessions long but there will be breaks for the school holidays. </w:t>
      </w: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lang w:val="en-US"/>
        </w:rPr>
      </w:pPr>
      <w:r>
        <w:rPr>
          <w:rFonts w:ascii="Arial" w:hAnsi="Arial" w:cs="Arial"/>
          <w:sz w:val="24"/>
          <w:szCs w:val="24"/>
        </w:rPr>
        <w:t>T</w:t>
      </w:r>
      <w:r>
        <w:rPr>
          <w:rFonts w:ascii="Arial" w:hAnsi="Arial" w:cs="Arial"/>
          <w:sz w:val="24"/>
          <w:szCs w:val="24"/>
          <w:lang w:val="en-US"/>
        </w:rPr>
        <w:t>his leaflet only gives general information.  You must always discuss the individual treatment of your child with the appropriate member of staff.  Do not rely on this leaflet alone for information about your child’s treatment.  This information can be made available in other languages and formats if requested.</w:t>
      </w:r>
    </w:p>
    <w:p w:rsidR="00A662CF" w:rsidRDefault="00A662CF" w:rsidP="00A662CF">
      <w:pPr>
        <w:spacing w:after="0" w:line="240" w:lineRule="auto"/>
        <w:rPr>
          <w:rFonts w:ascii="Arial" w:hAnsi="Arial" w:cs="Arial"/>
          <w:sz w:val="16"/>
          <w:szCs w:val="16"/>
          <w:lang w:val="en-US"/>
        </w:rPr>
      </w:pPr>
    </w:p>
    <w:p w:rsidR="00A662CF" w:rsidRDefault="00A662CF" w:rsidP="00A662CF">
      <w:pPr>
        <w:spacing w:after="0" w:line="240" w:lineRule="auto"/>
        <w:rPr>
          <w:rFonts w:ascii="Arial" w:hAnsi="Arial" w:cs="Arial"/>
          <w:sz w:val="24"/>
          <w:szCs w:val="24"/>
          <w:lang w:val="en-US"/>
        </w:rPr>
      </w:pPr>
      <w:r>
        <w:rPr>
          <w:rFonts w:ascii="Arial" w:hAnsi="Arial" w:cs="Arial"/>
          <w:sz w:val="24"/>
          <w:szCs w:val="24"/>
          <w:lang w:val="en-US"/>
        </w:rPr>
        <w:t>Alder Hey Children’s NHS Foundation Trust</w:t>
      </w:r>
    </w:p>
    <w:p w:rsidR="00A662CF" w:rsidRDefault="00A662CF" w:rsidP="00A662CF">
      <w:pPr>
        <w:spacing w:after="0" w:line="240" w:lineRule="auto"/>
        <w:rPr>
          <w:rFonts w:ascii="Arial" w:hAnsi="Arial" w:cs="Arial"/>
          <w:sz w:val="24"/>
          <w:szCs w:val="24"/>
          <w:lang w:val="en-US"/>
        </w:rPr>
      </w:pPr>
      <w:r>
        <w:rPr>
          <w:rFonts w:ascii="Arial" w:hAnsi="Arial" w:cs="Arial"/>
          <w:sz w:val="24"/>
          <w:szCs w:val="24"/>
          <w:lang w:val="en-US"/>
        </w:rPr>
        <w:t xml:space="preserve">Eaton Road  </w:t>
      </w:r>
    </w:p>
    <w:p w:rsidR="00A662CF" w:rsidRDefault="00A662CF" w:rsidP="00A662CF">
      <w:pPr>
        <w:spacing w:after="0" w:line="240" w:lineRule="auto"/>
        <w:rPr>
          <w:rFonts w:ascii="Arial" w:hAnsi="Arial" w:cs="Arial"/>
          <w:sz w:val="24"/>
          <w:szCs w:val="24"/>
          <w:lang w:val="en-US"/>
        </w:rPr>
      </w:pPr>
      <w:r>
        <w:rPr>
          <w:rFonts w:ascii="Arial" w:hAnsi="Arial" w:cs="Arial"/>
          <w:sz w:val="24"/>
          <w:szCs w:val="24"/>
          <w:lang w:val="en-US"/>
        </w:rPr>
        <w:t xml:space="preserve">Liverpool   </w:t>
      </w:r>
    </w:p>
    <w:p w:rsidR="00A662CF" w:rsidRDefault="00A662CF" w:rsidP="00A662CF">
      <w:pPr>
        <w:spacing w:after="0" w:line="240" w:lineRule="auto"/>
        <w:rPr>
          <w:rFonts w:ascii="Arial" w:hAnsi="Arial" w:cs="Arial"/>
          <w:sz w:val="24"/>
          <w:szCs w:val="24"/>
          <w:lang w:val="en-US"/>
        </w:rPr>
      </w:pPr>
      <w:r>
        <w:rPr>
          <w:rFonts w:ascii="Arial" w:hAnsi="Arial" w:cs="Arial"/>
          <w:sz w:val="24"/>
          <w:szCs w:val="24"/>
          <w:lang w:val="en-US"/>
        </w:rPr>
        <w:t>L12 2AP</w:t>
      </w:r>
    </w:p>
    <w:p w:rsidR="00A662CF" w:rsidRDefault="00A662CF" w:rsidP="00A662CF">
      <w:pPr>
        <w:spacing w:after="0" w:line="240" w:lineRule="auto"/>
        <w:rPr>
          <w:rFonts w:ascii="Arial" w:hAnsi="Arial" w:cs="Arial"/>
          <w:sz w:val="24"/>
          <w:szCs w:val="24"/>
          <w:lang w:val="en-US"/>
        </w:rPr>
      </w:pPr>
      <w:r>
        <w:rPr>
          <w:rFonts w:ascii="Arial" w:hAnsi="Arial" w:cs="Arial"/>
          <w:sz w:val="24"/>
          <w:szCs w:val="24"/>
          <w:lang w:val="en-US"/>
        </w:rPr>
        <w:t>Tel: 0151 228 4811</w:t>
      </w:r>
    </w:p>
    <w:p w:rsidR="00A662CF" w:rsidRDefault="008A7691" w:rsidP="00A662CF">
      <w:pPr>
        <w:spacing w:after="0" w:line="240" w:lineRule="auto"/>
        <w:rPr>
          <w:rFonts w:ascii="Arial" w:hAnsi="Arial" w:cs="Arial"/>
          <w:sz w:val="24"/>
          <w:szCs w:val="24"/>
          <w:lang w:val="en-US"/>
        </w:rPr>
      </w:pPr>
      <w:hyperlink r:id="rId9" w:history="1">
        <w:r w:rsidR="00A662CF">
          <w:rPr>
            <w:rStyle w:val="Hyperlink"/>
            <w:rFonts w:ascii="Arial" w:hAnsi="Arial" w:cs="Arial"/>
            <w:color w:val="0000FF"/>
            <w:sz w:val="24"/>
            <w:szCs w:val="24"/>
            <w:lang w:val="en-US"/>
          </w:rPr>
          <w:t>www.alderhey.nhs.uk</w:t>
        </w:r>
      </w:hyperlink>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p>
    <w:p w:rsidR="00A662CF" w:rsidRDefault="00A662CF" w:rsidP="00A662CF">
      <w:pPr>
        <w:spacing w:after="0" w:line="240" w:lineRule="auto"/>
        <w:rPr>
          <w:rFonts w:ascii="Arial" w:hAnsi="Arial" w:cs="Arial"/>
          <w:sz w:val="24"/>
          <w:szCs w:val="24"/>
        </w:rPr>
      </w:pPr>
      <w:proofErr w:type="spellStart"/>
      <w:r>
        <w:rPr>
          <w:rFonts w:ascii="Arial" w:hAnsi="Arial" w:cs="Arial"/>
          <w:sz w:val="24"/>
          <w:szCs w:val="24"/>
        </w:rPr>
        <w:t>IncreYRS</w:t>
      </w:r>
      <w:proofErr w:type="spellEnd"/>
      <w:r>
        <w:rPr>
          <w:rFonts w:ascii="Arial" w:hAnsi="Arial" w:cs="Arial"/>
          <w:sz w:val="24"/>
          <w:szCs w:val="24"/>
        </w:rPr>
        <w:t xml:space="preserve">/F/13©Alder Hey 2013                               </w:t>
      </w:r>
      <w:r>
        <w:rPr>
          <w:rFonts w:ascii="Arial" w:hAnsi="Arial" w:cs="Arial"/>
          <w:b/>
          <w:sz w:val="24"/>
          <w:szCs w:val="24"/>
        </w:rPr>
        <w:t xml:space="preserve"> Pilot</w:t>
      </w:r>
      <w:r>
        <w:rPr>
          <w:rFonts w:ascii="Arial" w:hAnsi="Arial" w:cs="Arial"/>
          <w:sz w:val="24"/>
          <w:szCs w:val="24"/>
        </w:rPr>
        <w:t xml:space="preserve">       V3    </w:t>
      </w:r>
      <w:r w:rsidR="004620FF">
        <w:rPr>
          <w:rFonts w:ascii="Arial" w:hAnsi="Arial" w:cs="Arial"/>
          <w:sz w:val="24"/>
          <w:szCs w:val="24"/>
        </w:rPr>
        <w:t>PILOT</w:t>
      </w:r>
      <w:r>
        <w:rPr>
          <w:rFonts w:ascii="Arial" w:hAnsi="Arial" w:cs="Arial"/>
          <w:sz w:val="24"/>
          <w:szCs w:val="24"/>
        </w:rPr>
        <w:t xml:space="preserve">      </w:t>
      </w:r>
    </w:p>
    <w:p w:rsidR="005A7B9E" w:rsidRDefault="005A7B9E" w:rsidP="005A7B9E">
      <w:pPr>
        <w:spacing w:after="200" w:line="276" w:lineRule="auto"/>
        <w:rPr>
          <w:rFonts w:ascii="Arial" w:eastAsiaTheme="minorHAnsi" w:hAnsi="Arial" w:cs="Arial"/>
          <w:color w:val="auto"/>
          <w:kern w:val="0"/>
          <w:sz w:val="24"/>
          <w:szCs w:val="24"/>
          <w:lang w:eastAsia="en-US"/>
          <w14:ligatures w14:val="none"/>
          <w14:cntxtAlts w14:val="0"/>
        </w:rPr>
      </w:pPr>
    </w:p>
    <w:p w:rsidR="00A23B92" w:rsidRDefault="00A23B92"/>
    <w:sectPr w:rsidR="00A23B92" w:rsidSect="005A7B9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23" w:rsidRDefault="00472923">
      <w:pPr>
        <w:spacing w:after="0" w:line="240" w:lineRule="auto"/>
      </w:pPr>
      <w:r>
        <w:separator/>
      </w:r>
    </w:p>
  </w:endnote>
  <w:endnote w:type="continuationSeparator" w:id="0">
    <w:p w:rsidR="00472923" w:rsidRDefault="0047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75" w:rsidRDefault="008A7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52675"/>
      <w:docPartObj>
        <w:docPartGallery w:val="Page Numbers (Bottom of Page)"/>
        <w:docPartUnique/>
      </w:docPartObj>
    </w:sdtPr>
    <w:sdtEndPr>
      <w:rPr>
        <w:noProof/>
      </w:rPr>
    </w:sdtEndPr>
    <w:sdtContent>
      <w:p w:rsidR="00E439F0" w:rsidRDefault="005A7B9E">
        <w:pPr>
          <w:pStyle w:val="Footer"/>
          <w:jc w:val="right"/>
        </w:pPr>
        <w:r>
          <w:fldChar w:fldCharType="begin"/>
        </w:r>
        <w:r>
          <w:instrText xml:space="preserve"> PAGE   \* MERGEFORMAT </w:instrText>
        </w:r>
        <w:r>
          <w:fldChar w:fldCharType="separate"/>
        </w:r>
        <w:r w:rsidR="008A7691">
          <w:rPr>
            <w:noProof/>
          </w:rPr>
          <w:t>1</w:t>
        </w:r>
        <w:r>
          <w:rPr>
            <w:noProof/>
          </w:rPr>
          <w:fldChar w:fldCharType="end"/>
        </w:r>
      </w:p>
    </w:sdtContent>
  </w:sdt>
  <w:p w:rsidR="00E439F0" w:rsidRDefault="008A7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75" w:rsidRDefault="008A7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23" w:rsidRDefault="00472923">
      <w:pPr>
        <w:spacing w:after="0" w:line="240" w:lineRule="auto"/>
      </w:pPr>
      <w:r>
        <w:separator/>
      </w:r>
    </w:p>
  </w:footnote>
  <w:footnote w:type="continuationSeparator" w:id="0">
    <w:p w:rsidR="00472923" w:rsidRDefault="0047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75" w:rsidRDefault="008A7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01" w:rsidRPr="00C41E01" w:rsidRDefault="005A7B9E" w:rsidP="00C41E01">
    <w:pPr>
      <w:jc w:val="right"/>
      <w:rPr>
        <w:rFonts w:ascii="Arial" w:hAnsi="Arial" w:cs="Times New Roman"/>
        <w:sz w:val="24"/>
      </w:rPr>
    </w:pPr>
    <w:r>
      <w:rPr>
        <w:rFonts w:ascii="Verdana" w:hAnsi="Verdana" w:cs="Times New Roman"/>
        <w:noProof/>
        <w:color w:val="333333"/>
        <w:sz w:val="16"/>
        <w:szCs w:val="16"/>
      </w:rPr>
      <mc:AlternateContent>
        <mc:Choice Requires="wps">
          <w:drawing>
            <wp:anchor distT="0" distB="0" distL="114300" distR="114300" simplePos="0" relativeHeight="251660288" behindDoc="0" locked="0" layoutInCell="1" allowOverlap="1" wp14:anchorId="045C9060" wp14:editId="6E1B71E3">
              <wp:simplePos x="0" y="0"/>
              <wp:positionH relativeFrom="column">
                <wp:posOffset>-297180</wp:posOffset>
              </wp:positionH>
              <wp:positionV relativeFrom="paragraph">
                <wp:posOffset>20320</wp:posOffset>
              </wp:positionV>
              <wp:extent cx="3200400" cy="457200"/>
              <wp:effectExtent l="0"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E01" w:rsidRPr="00043C87" w:rsidRDefault="008A7691" w:rsidP="00C41E0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3.4pt;margin-top:1.6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aEfwIAAA8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" stroked="f">
              <v:textbox>
                <w:txbxContent>
                  <w:p w:rsidR="00C41E01" w:rsidRPr="00043C87" w:rsidRDefault="00E63A49" w:rsidP="00C41E01">
                    <w:pPr>
                      <w:rPr>
                        <w:rFonts w:cs="Arial"/>
                      </w:rPr>
                    </w:pPr>
                  </w:p>
                </w:txbxContent>
              </v:textbox>
            </v:shape>
          </w:pict>
        </mc:Fallback>
      </mc:AlternateContent>
    </w:r>
    <w:r>
      <w:rPr>
        <w:rFonts w:ascii="Verdana" w:hAnsi="Verdana" w:cs="Times New Roman"/>
        <w:noProof/>
        <w:color w:val="333333"/>
        <w:sz w:val="16"/>
        <w:szCs w:val="16"/>
      </w:rPr>
      <mc:AlternateContent>
        <mc:Choice Requires="wps">
          <w:drawing>
            <wp:anchor distT="0" distB="0" distL="114300" distR="114300" simplePos="0" relativeHeight="251659264" behindDoc="0" locked="0" layoutInCell="1" allowOverlap="1" wp14:anchorId="2DED0874" wp14:editId="796A0EB2">
              <wp:simplePos x="0" y="0"/>
              <wp:positionH relativeFrom="column">
                <wp:posOffset>-297180</wp:posOffset>
              </wp:positionH>
              <wp:positionV relativeFrom="paragraph">
                <wp:posOffset>134620</wp:posOffset>
              </wp:positionV>
              <wp:extent cx="2171700" cy="228600"/>
              <wp:effectExtent l="7620" t="10795" r="1143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4pt;margin-top:10.6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xlHwIAADw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"/>
          </w:pict>
        </mc:Fallback>
      </mc:AlternateContent>
    </w:r>
    <w:r>
      <w:rPr>
        <w:rFonts w:ascii="Verdana" w:hAnsi="Verdana" w:cs="Times New Roman"/>
        <w:noProof/>
        <w:color w:val="006699"/>
        <w:sz w:val="16"/>
        <w:szCs w:val="16"/>
      </w:rPr>
      <w:drawing>
        <wp:inline distT="0" distB="0" distL="0" distR="0" wp14:anchorId="74C2CA95" wp14:editId="6FE2A326">
          <wp:extent cx="2428875" cy="409575"/>
          <wp:effectExtent l="0" t="0" r="9525" b="9525"/>
          <wp:docPr id="2" name="Picture 2" descr="Back to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409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75" w:rsidRDefault="008A7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A978B8"/>
    <w:multiLevelType w:val="hybridMultilevel"/>
    <w:tmpl w:val="18E6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9E"/>
    <w:rsid w:val="00190C09"/>
    <w:rsid w:val="004620FF"/>
    <w:rsid w:val="00472923"/>
    <w:rsid w:val="005A7B9E"/>
    <w:rsid w:val="008A7691"/>
    <w:rsid w:val="00A23B92"/>
    <w:rsid w:val="00A662CF"/>
    <w:rsid w:val="00E6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semiHidden/>
    <w:unhideWhenUsed/>
    <w:rsid w:val="00A662CF"/>
    <w:rPr>
      <w:color w:val="0000FF" w:themeColor="hyperlink"/>
      <w:u w:val="single"/>
    </w:rPr>
  </w:style>
  <w:style w:type="paragraph" w:styleId="ListParagraph">
    <w:name w:val="List Paragraph"/>
    <w:basedOn w:val="Normal"/>
    <w:uiPriority w:val="34"/>
    <w:qFormat/>
    <w:rsid w:val="00A662CF"/>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semiHidden/>
    <w:unhideWhenUsed/>
    <w:rsid w:val="00A662CF"/>
    <w:rPr>
      <w:color w:val="0000FF" w:themeColor="hyperlink"/>
      <w:u w:val="single"/>
    </w:rPr>
  </w:style>
  <w:style w:type="paragraph" w:styleId="ListParagraph">
    <w:name w:val="List Paragraph"/>
    <w:basedOn w:val="Normal"/>
    <w:uiPriority w:val="34"/>
    <w:qFormat/>
    <w:rsid w:val="00A662CF"/>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21927">
      <w:bodyDiv w:val="1"/>
      <w:marLeft w:val="0"/>
      <w:marRight w:val="0"/>
      <w:marTop w:val="0"/>
      <w:marBottom w:val="0"/>
      <w:divBdr>
        <w:top w:val="none" w:sz="0" w:space="0" w:color="auto"/>
        <w:left w:val="none" w:sz="0" w:space="0" w:color="auto"/>
        <w:bottom w:val="none" w:sz="0" w:space="0" w:color="auto"/>
        <w:right w:val="none" w:sz="0" w:space="0" w:color="auto"/>
      </w:divBdr>
    </w:div>
    <w:div w:id="17026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derhey.nh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lcne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Beverley  Gallagher</cp:lastModifiedBy>
  <cp:revision>2</cp:revision>
  <cp:lastPrinted>2014-01-27T10:47:00Z</cp:lastPrinted>
  <dcterms:created xsi:type="dcterms:W3CDTF">2015-02-17T13:29:00Z</dcterms:created>
  <dcterms:modified xsi:type="dcterms:W3CDTF">2015-02-17T13:29:00Z</dcterms:modified>
</cp:coreProperties>
</file>